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 декабря 2013 года N 442-ФЗ</w:t>
      </w:r>
      <w:r>
        <w:rPr>
          <w:rFonts w:ascii="Calibri" w:hAnsi="Calibri" w:cs="Calibri"/>
        </w:rPr>
        <w:br/>
      </w:r>
    </w:p>
    <w:p w:rsidR="0081007B" w:rsidRDefault="0081007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ОСНОВАХ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СОЦИАЛЬНОГО ОБСЛУЖИВАНИЯ ГРАЖДАН В РОССИЙСКОЙ ФЕДЕРАЦИИ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23 декабря 2013 года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25 декабря 2013 года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9"/>
      <w:bookmarkEnd w:id="0"/>
      <w:r>
        <w:rPr>
          <w:rFonts w:ascii="Calibri" w:hAnsi="Calibri" w:cs="Calibri"/>
          <w:b/>
          <w:bCs/>
        </w:rPr>
        <w:t>Глава 1. ОБЩИЕ ПОЛОЖЕНИЯ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21"/>
      <w:bookmarkEnd w:id="1"/>
      <w:r>
        <w:rPr>
          <w:rFonts w:ascii="Calibri" w:hAnsi="Calibri" w:cs="Calibri"/>
        </w:rPr>
        <w:t>Статья 1. Предмет регулирования настоящего Федерального закона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Федеральный закон устанавливает: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правовые, организационные и экономические основы социального обслуживания граждан в Российской Федерации;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права и обязанности получателей социальных услуг;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права и обязанности поставщиков социальных услуг.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Действие настоящего Федерального закона распространяется на граждан Российской Федерации, на иностранных граждан и лиц без гражданства, постоянно проживающих на территории Российской Федерации, беженцев (далее - граждане, гражданин), а также на юридических лиц независимо от их организационно-правовой формы и индивидуальных предпринимателей, осуществляющих социальное обслуживание граждан.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30"/>
      <w:bookmarkEnd w:id="2"/>
      <w:r>
        <w:rPr>
          <w:rFonts w:ascii="Calibri" w:hAnsi="Calibri" w:cs="Calibri"/>
        </w:rPr>
        <w:t>Статья 2. Правовое регулирование социального обслуживания граждан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Правовое регулирование социального обслуживания граждан осуществляется на основании настоящего Федерального закона,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4"/>
      <w:bookmarkEnd w:id="3"/>
      <w:r>
        <w:rPr>
          <w:rFonts w:ascii="Calibri" w:hAnsi="Calibri" w:cs="Calibri"/>
        </w:rPr>
        <w:t>Статья 3. Основные понятия, используемые в настоящем Федеральном законе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Федерального закона используются следующие основные понятия: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социальное обслуживание граждан (далее - социальное обслуживание) - деятельность по предоставлению социальных услуг гражданам;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социальная услуга -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получатель социальных услуг - гражданин, который признан нуждающимся в социальном обслуживании и которому предоставляются социальная услуга или социальные услуги;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поставщик социальных услуг - юридическое лицо независимо от его организационно-правовой формы и (или) индивидуальный предприниматель, осуществляющие социальное обслуживание;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стандарт социальной услуги - основные требования к объему, периодичности и качеству предоставления социальной услуги получателю социальной услуги, установленные по видам социальных услуг;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профилактика обстоятельств, обусловливающих нуждаемость в социальном обслуживании, - система мер, направленных на выявление и устранение причин, послуживших основанием ухудшения условий жизнедеятельности граждан, снижения их возможностей самостоятельно обеспечивать свои основные жизненные потребности.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44"/>
      <w:bookmarkEnd w:id="4"/>
      <w:r>
        <w:rPr>
          <w:rFonts w:ascii="Calibri" w:hAnsi="Calibri" w:cs="Calibri"/>
        </w:rPr>
        <w:t>Статья 4. Принципы социального обслуживания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Социальное обслуживание основывается на соблюдении прав человека и уважении достоинства личности, носит гуманный характер и не допускает унижения чести и достоинства человека.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Социальное обслуживание осуществляется также на следующих принципах: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адресность предоставления социальных услуг;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приближенность поставщиков социальных услуг к месту жительства получателей социальных услуг, достаточность количества поставщиков социальных услуг для обеспечения потребностей граждан в социальном обслуживании, достаточность финансовых, материально-технических, кадровых и информационных ресурсов у поставщиков социальных услуг;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сохранение пребывания гражданина в привычной благоприятной среде;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добровольность;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конфиденциальность.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55"/>
      <w:bookmarkEnd w:id="5"/>
      <w:r>
        <w:rPr>
          <w:rFonts w:ascii="Calibri" w:hAnsi="Calibri" w:cs="Calibri"/>
        </w:rPr>
        <w:t>Статья 5. Система социального обслуживания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Система социального обслуживания включает в себя: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федеральный </w:t>
      </w:r>
      <w:hyperlink r:id="rId5" w:history="1">
        <w:r>
          <w:rPr>
            <w:rFonts w:ascii="Calibri" w:hAnsi="Calibri" w:cs="Calibri"/>
            <w:color w:val="0000FF"/>
          </w:rPr>
          <w:t>орган</w:t>
        </w:r>
      </w:hyperlink>
      <w:r>
        <w:rPr>
          <w:rFonts w:ascii="Calibri" w:hAnsi="Calibri" w:cs="Calibri"/>
        </w:rPr>
        <w:t xml:space="preserve">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социального обслуживания (далее - уполномоченный федеральный орган исполнительной власти);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орган государственной власти субъекта Российской Федерации, уполномоченный на осуществление предусмотренных настоящим Федеральным законом полномочий в сфере социального обслуживания (далее - уполномоченный орган субъекта Российской Федерации);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организации социального обслуживания, находящиеся в ведении федеральных органов исполнительной власти;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организации социального обслуживания, находящиеся в ведении субъекта Российской Федерации (далее - организации социального обслуживания субъекта Российской Федерации);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негосударственные (коммерческие и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индивидуальных предпринимателей, осуществляющих социальное обслуживание.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65"/>
      <w:bookmarkEnd w:id="6"/>
      <w:r>
        <w:rPr>
          <w:rFonts w:ascii="Calibri" w:hAnsi="Calibri" w:cs="Calibri"/>
        </w:rPr>
        <w:t>Статья 6. Конфиденциальность информации о получателе социальных услуг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Не допускается разглашение информации, отнесенной </w:t>
      </w:r>
      <w:hyperlink r:id="rId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к информации конфиденциального характера или служебной информации, о </w:t>
      </w:r>
      <w:r>
        <w:rPr>
          <w:rFonts w:ascii="Calibri" w:hAnsi="Calibri" w:cs="Calibri"/>
        </w:rPr>
        <w:lastRenderedPageBreak/>
        <w:t xml:space="preserve">получателях социальных услуг лицами, которым эта информация стала известна в связи с исполнением профессиональных, служебных и (или) иных обязанностей. Разглашение информации о получателях социальных услуг влечет за собой ответственность в соответствии с </w:t>
      </w:r>
      <w:hyperlink r:id="rId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 согласия получателя социальных услуг или его законного представителя, данного в письменной форме, допускается передача информации о получателе социальных услуг другим лицам, в том числе должностным лицам, в интересах получателя социальных услуг или его законного представителя, включая средства массовой информации и официальный сайт поставщика социальных услуг в информационно-телекоммуникационной сети "Интернет" (далее - сеть "Интернет").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Предоставление информации о получателе социальных услуг без его согласия или без согласия его законного представителя допускается: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 запросу органов дознания и следствия,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 запросу иных органов, наделенных полномочиями по осуществлению государственного контроля (надзора) в сфере социального обслуживания;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при обработке персональных данных в рамках межведомственного информационного взаимодействия, а также при регистрации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в соответствии с </w:t>
      </w:r>
      <w:hyperlink r:id="rId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об организации предоставления государственных и муниципальных услуг;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 иных установленных законодательством Российской Федерации случаях.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7" w:name="Par75"/>
      <w:bookmarkEnd w:id="7"/>
      <w:r>
        <w:rPr>
          <w:rFonts w:ascii="Calibri" w:hAnsi="Calibri" w:cs="Calibri"/>
          <w:b/>
          <w:bCs/>
        </w:rPr>
        <w:t>Глава 2. ПОЛНОМОЧИЯ ФЕДЕРАЛЬНЫХ ОРГАНОВ ГОСУДАРСТВЕННОЙ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ВЛАСТИ И ОРГАНОВ ГОСУДАРСТВЕННОЙ ВЛАСТИ СУБЪЕКТОВ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В СФЕРЕ СОЦИАЛЬНОГО ОБСЛУЖИВАНИЯ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79"/>
      <w:bookmarkEnd w:id="8"/>
      <w:r>
        <w:rPr>
          <w:rFonts w:ascii="Calibri" w:hAnsi="Calibri" w:cs="Calibri"/>
        </w:rPr>
        <w:t>Статья 7. Полномочия федеральных органов государственной власти в сфере социального обслуживания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 полномочиям федеральных органов государственной власти в сфере социального обслуживания относятся: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установление основ государственной политики и основ правового регулирования в сфере социального обслуживания;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утверждение методических рекомендаций по расчету подушевых нормативов финансирования социальных услуг;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84"/>
      <w:bookmarkEnd w:id="9"/>
      <w:r>
        <w:rPr>
          <w:rFonts w:ascii="Calibri" w:hAnsi="Calibri" w:cs="Calibri"/>
        </w:rPr>
        <w:t>3) утверждение примерного перечня социальных услуг по видам социальных услуг;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утверждение порядка размещения и обновления информации о поставщике социальных услуг, включая требования к содержанию и форме предоставления указанной информации, на официальном сайте поставщика социальных услуг в сети "Интернет";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управление федеральной собственностью, используемой в сфере социального обслуживания;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ведение единой федеральной системы статистического учета и отчетности в сфере социального обслуживания;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федеральный государственный контроль (надзор) в сфере социального обслуживания;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международное сотрудничество Российской Федерации и заключение международных договоров Российской Федерации в сфере социального обслуживания;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иные относящиеся к сфере социального обслуживания и установленные федеральными законами полномочия.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 полномочиям уполномоченного федерального органа исполнительной власти относятся: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выработка и реализация государственной политики в сфере социального обслуживания, а также выработка мер по совершенствованию социального обслуживания;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координация деятельности в сфере социального обслуживания, осуществляемой федеральными органами исполнительной власти, исполнительными органами государственной власти субъектов Российской Федерации, общероссийскими общественными организациями и иными осуществляющими деятельность в сфере социального обслуживания организациями;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методическое обеспечение социального обслуживания, в том числе в части, касающейся профилактики обстоятельств, обусловливающих нуждаемость в социальном обслуживании;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утверждение примерной номенклатуры организаций социального обслуживания;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утверждение методических рекомендаций по расчету потребностей субъектов Российской Федерации в развитии сети организаций социального обслуживания;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утверждение правил организации деятельности организаций социального обслуживания, их структурных подразделений, которые включают в себя рекомендуемые нормативы штатной численности, перечень необходимого оборудования для оснащения организаций социального обслуживания, их структурных подразделений;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утверждение рекомендуемых норм питания и нормативов обеспечения мягким инвентарем получателей социальных услуг по формам социального обслуживания;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утверждение примерного порядка предоставления социальных услуг;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утверждение порядка осуществления мониторинга социального обслуживания в субъектах Российской Федерации, а также форм документов, необходимых для осуществления такого мониторинга;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утверждение рекомендаций по формированию и ведению реестра поставщиков социальных услуг и регистра получателей социальных услуг;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утверждение 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 (далее также - социальное сопровождение);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утверждение рекомендаций по определению индивидуальной потребности в социальных услугах получателей социальных услуг;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утверждение формы заявления о предоставлении социальных услуг, примерной формы договора о предоставлении социальных услуг, а также формы индивидуальной программы предоставления социальных услуг (далее - индивидуальная программа);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утверждение порядка направления граждан в стационарные организации социального обслуживания со специальным социальным обслуживанием;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утверждение примерного положения о попечительском совете организации социального обслуживания;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утверждение порядка предоставления социальных услуг, а также порядка утверждения перечня социальных услуг по видам социальных услуг организациями социального обслуживания, находящимися в ведении федерального органа исполнительной власти;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иные предусмотренные нормативными правовыми актами Российской Федерации полномочия.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110"/>
      <w:bookmarkEnd w:id="10"/>
      <w:r>
        <w:rPr>
          <w:rFonts w:ascii="Calibri" w:hAnsi="Calibri" w:cs="Calibri"/>
        </w:rPr>
        <w:t>Статья 8. Полномочия органов государственной власти субъектов Российской Федерации в сфере социального обслуживания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органов государственной власти субъектов Российской Федерации в сфере социального обслуживания относятся: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правовое регулирование и организация социального обслуживания в субъектах Российской Федерации в пределах полномочий, установленных настоящим Федеральным законом;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определение уполномоченного органа субъекта Российской Федерации, в том числе на признание граждан нуждающимися в социальном обслуживании, а также на составление индивидуальной программы;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координация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обслуживания, в субъекте </w:t>
      </w:r>
      <w:r>
        <w:rPr>
          <w:rFonts w:ascii="Calibri" w:hAnsi="Calibri" w:cs="Calibri"/>
        </w:rPr>
        <w:lastRenderedPageBreak/>
        <w:t>Российской Федерации;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утверждение нормативов штатной численности организаций социального обслуживания субъекта Российской Федерации, нормативов обеспечения мягким инвентарем и площадью жилых помещений при предоставлении социальных услуг указанными организациями;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утверждение норм питания в организациях социального обслуживания субъекта Российской Федерации;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формирование и ведение реестра поставщиков социальных услуг и регистра получателей социальных услуг;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разработка, финансовое обеспечение и реализация региональных программ социального обслуживания;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утверждение законом субъекта Российской Федерации перечня социальных услуг, предоставляемых поставщиками социальных услуг, с учетом примерного перечня социальных услуг по видам социальных услуг, утверждаемого в соответствии с </w:t>
      </w:r>
      <w:hyperlink w:anchor="Par84" w:history="1">
        <w:r>
          <w:rPr>
            <w:rFonts w:ascii="Calibri" w:hAnsi="Calibri" w:cs="Calibri"/>
            <w:color w:val="0000FF"/>
          </w:rPr>
          <w:t>пунктом 3 части 1 статьи 7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утверждение порядка предоставления социальных услуг поставщиками социальных услуг;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установление порядка утверждения тарифов на социальные услуги на основании подушевых нормативов финансирования социальных услуг;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утверждение порядка организации осуществления регионального государственного контроля (надзора) в сфере социального обслуживания с указанием органа субъекта Российской Федерации, уполномоченного на осуществление такого контроля;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установление предельной величины среднедушевого дохода для предоставления социальных услуг бесплатно;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утверждение размера платы за предоставление социальных услуг и порядка ее взимания;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обеспечение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сети "Интернет";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установление мер социальной поддержки и стимулирования работников организаций социального обслуживания субъекта Российской Федерации;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 услуг;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18) ведение учета и отчетности в сфере социального обслуживания в субъекте Российской Федерации;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19) установление порядка реализации программ в сфере социального обслуживания, в том числе инвестиционных программ;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20) организация поддержки социально ориентированных некоммерческих организаций, благотворителей и добровольцев,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21) разработка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22) разработка и апробация методик и технологий в сфере социального обслуживания;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23)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24) утверждение номенклатуры организаций социального обслуживания в субъекте Российской Федерации;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25) иные полномочия, предусмотренные настоящим Федеральным законом и другими федеральными законами.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1" w:name="Par139"/>
      <w:bookmarkEnd w:id="11"/>
      <w:r>
        <w:rPr>
          <w:rFonts w:ascii="Calibri" w:hAnsi="Calibri" w:cs="Calibri"/>
          <w:b/>
          <w:bCs/>
        </w:rPr>
        <w:t>Глава 3. ПРАВА И ОБЯЗАННОСТИ ПОЛУЧАТЕЛЕЙ СОЦИАЛЬНЫХ УСЛУГ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141"/>
      <w:bookmarkEnd w:id="12"/>
      <w:r>
        <w:rPr>
          <w:rFonts w:ascii="Calibri" w:hAnsi="Calibri" w:cs="Calibri"/>
        </w:rPr>
        <w:t>Статья 9. Права получателей социальных услуг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Получатели социальных услуг имеют право на: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уважительное и гуманное отношение;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выбор поставщика или поставщиков социальных услуг;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отказ от предоставления социальных услуг;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защиту своих прав и законных интересов в соответствии с законодательством Российской Федерации;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участие в составлении индивидуальных программ;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социальное сопровождение в соответствии со </w:t>
      </w:r>
      <w:hyperlink w:anchor="Par293" w:history="1">
        <w:r>
          <w:rPr>
            <w:rFonts w:ascii="Calibri" w:hAnsi="Calibri" w:cs="Calibri"/>
            <w:color w:val="0000FF"/>
          </w:rPr>
          <w:t>статьей 22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" w:name="Par154"/>
      <w:bookmarkEnd w:id="13"/>
      <w:r>
        <w:rPr>
          <w:rFonts w:ascii="Calibri" w:hAnsi="Calibri" w:cs="Calibri"/>
        </w:rPr>
        <w:t>Статья 10. Обязанности получателей социальных услуг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Получатели социальных услуг обязаны: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соблюдать условия договора о предоставлении социальных услуг, заключенного с поставщиком социальных услуг, в том числе своевременно и в полном объеме оплачивать стоимость предоставленных социальных услуг при их предоставлении за плату или частичную плату.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4" w:name="Par161"/>
      <w:bookmarkEnd w:id="14"/>
      <w:r>
        <w:rPr>
          <w:rFonts w:ascii="Calibri" w:hAnsi="Calibri" w:cs="Calibri"/>
          <w:b/>
          <w:bCs/>
        </w:rPr>
        <w:t>Глава 4. ПРАВА, ОБЯЗАННОСТИ И ИНФОРМАЦИОННАЯ ОТКРЫТОСТЬ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ПОСТАВЩИКОВ СОЦИАЛЬНЫХ УСЛУГ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164"/>
      <w:bookmarkEnd w:id="15"/>
      <w:r>
        <w:rPr>
          <w:rFonts w:ascii="Calibri" w:hAnsi="Calibri" w:cs="Calibri"/>
        </w:rPr>
        <w:t>Статья 11. Права поставщиков социальных услуг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Поставщики социальных услуг имеют право: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представителем, а также в случае, предусмотренном </w:t>
      </w:r>
      <w:hyperlink w:anchor="Par251" w:history="1">
        <w:r>
          <w:rPr>
            <w:rFonts w:ascii="Calibri" w:hAnsi="Calibri" w:cs="Calibri"/>
            <w:color w:val="0000FF"/>
          </w:rPr>
          <w:t>частью 3 статьи 18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быть включенными в реестр поставщиков социальных услуг субъекта Российской Федерации;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получать в течение двух рабочих дней информацию о включении их в перечень рекомендуемых поставщиков социальных услуг.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Поставщики социальных услуг вправе предоставлять гражданам по их желанию, </w:t>
      </w:r>
      <w:r>
        <w:rPr>
          <w:rFonts w:ascii="Calibri" w:hAnsi="Calibri" w:cs="Calibri"/>
        </w:rPr>
        <w:lastRenderedPageBreak/>
        <w:t>выраженному в письменной или электронной форме, дополнительные социальные услуги за плату.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" w:name="Par173"/>
      <w:bookmarkEnd w:id="16"/>
      <w:r>
        <w:rPr>
          <w:rFonts w:ascii="Calibri" w:hAnsi="Calibri" w:cs="Calibri"/>
        </w:rPr>
        <w:t>Статья 12. Обязанности поставщиков социальных услуг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Поставщики социальных услуг обязаны: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осуществлять свою деятельность в соответствии с настоящим Федеральным законом, другими федеральными законами, законами и иными нормативными правовыми актами субъекта Российской Федерации;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предоставлять социальные услуги получателям социальных услуг в соответствии с индивидуальными программами и условиями договоров, заключенных с получателями социальных услуг или их законными представителями, на основании требований настоящего Федерального закона;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предоставлять срочные социальные услуги в соответствии со </w:t>
      </w:r>
      <w:hyperlink w:anchor="Par282" w:history="1">
        <w:r>
          <w:rPr>
            <w:rFonts w:ascii="Calibri" w:hAnsi="Calibri" w:cs="Calibri"/>
            <w:color w:val="0000FF"/>
          </w:rPr>
          <w:t>статьей 21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использовать информацию о получателях социальных услуг в соответствии с установленными </w:t>
      </w:r>
      <w:hyperlink r:id="rId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персональных данных требованиями о защите персональных данных;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предоставлять уполномоченному органу субъекта Российской Федерации информацию для формирования регистра получателей социальных услуг;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осуществлять социальное сопровождение в соответствии со </w:t>
      </w:r>
      <w:hyperlink w:anchor="Par293" w:history="1">
        <w:r>
          <w:rPr>
            <w:rFonts w:ascii="Calibri" w:hAnsi="Calibri" w:cs="Calibri"/>
            <w:color w:val="0000FF"/>
          </w:rPr>
          <w:t>статьей 22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обеспечивать получателям социальных услуг содействие в прохождении медико-социальной экспертизы, проводимой в установленном </w:t>
      </w:r>
      <w:hyperlink r:id="rId1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порядке федеральными учреждениями медико-социальной экспертизы;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предоставлять получателям социальных услуг возможность пользоваться услугами связи, в том числе сети "Интернет" и услугами почтовой связи, при получении услуг в организациях социального обслуживания;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обеспечивать сохранность личных вещей и ценностей получателей социальных услуг;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исполнять иные обязанности, связанные с реализацией прав получателей социальных услуг на социальное обслуживание.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Поставщики социальных услуг при оказании социальных услуг не вправе: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применять физическое или психологическое насилие в отношении получателей социальных услуг, допускать их оскорбление, грубое обращение с ними;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и наоборот.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7" w:name="Par194"/>
      <w:bookmarkEnd w:id="17"/>
      <w:r>
        <w:rPr>
          <w:rFonts w:ascii="Calibri" w:hAnsi="Calibri" w:cs="Calibri"/>
        </w:rPr>
        <w:t>Статья 13. Информационная открытость поставщиков социальных услуг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Поставщики социальных услуг формируют общедоступные информационные ресурсы, содержащие информацию о деятельности этих поставщиков, и обеспечивают доступ к данным </w:t>
      </w:r>
      <w:r>
        <w:rPr>
          <w:rFonts w:ascii="Calibri" w:hAnsi="Calibri" w:cs="Calibri"/>
        </w:rPr>
        <w:lastRenderedPageBreak/>
        <w:t>ресурсам посредством размещения их на информационных стендах в помещениях поставщиков социальных услуг, в средствах массовой информации, в сети "Интернет", в том числе на официальном сайте организации социального обслуживания.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97"/>
      <w:bookmarkEnd w:id="18"/>
      <w:r>
        <w:rPr>
          <w:rFonts w:ascii="Calibri" w:hAnsi="Calibri" w:cs="Calibri"/>
        </w:rPr>
        <w:t>2. Поставщики социальных услуг обеспечивают открытость и доступность информации: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 структуре и об органах управления организации социального обслуживания;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 форме социального обслуживания, видах социальных услуг, порядке и об условиях их предоставления, о тарифах на социальные услуги;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 руководителе, его заместителях, руководителях филиалов (при их наличии), о персональном составе работников (с указанием с их согласия уровня образования, квалификации и опыта работы);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о наличии лицензий на осуществление деятельности, подлежащей лицензированию в соответствии с </w:t>
      </w:r>
      <w:hyperlink r:id="rId1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о финансово-хозяйственной деятельности;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о правилах внутреннего распорядка для получателей социальных услуг, правилах внутреннего трудового распорядка, коллективном договоре;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об иной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Информация и документы, указанные в </w:t>
      </w:r>
      <w:hyperlink w:anchor="Par197" w:history="1">
        <w:r>
          <w:rPr>
            <w:rFonts w:ascii="Calibri" w:hAnsi="Calibri" w:cs="Calibri"/>
            <w:color w:val="0000FF"/>
          </w:rPr>
          <w:t>части 2</w:t>
        </w:r>
      </w:hyperlink>
      <w:r>
        <w:rPr>
          <w:rFonts w:ascii="Calibri" w:hAnsi="Calibri" w:cs="Calibri"/>
        </w:rPr>
        <w:t xml:space="preserve"> настоящей статьи, подлежат размещению на официальном сайте поставщика социальных услуг в сети "Интернет"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поставщика социальных услуг в сети "Интернет" и обновления информации об этом поставщике (в том числе содержание указанной информации и форма ее предоставления) утверждается уполномоченным федеральным органом исполнительной власти.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9" w:name="Par213"/>
      <w:bookmarkEnd w:id="19"/>
      <w:r>
        <w:rPr>
          <w:rFonts w:ascii="Calibri" w:hAnsi="Calibri" w:cs="Calibri"/>
          <w:b/>
          <w:bCs/>
        </w:rPr>
        <w:t>Глава 5. ПРЕДОСТАВЛЕНИЕ СОЦИАЛЬНОГО ОБСЛУЖИВАНИЯ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0" w:name="Par215"/>
      <w:bookmarkEnd w:id="20"/>
      <w:r>
        <w:rPr>
          <w:rFonts w:ascii="Calibri" w:hAnsi="Calibri" w:cs="Calibri"/>
        </w:rPr>
        <w:t>Статья 14. Обращение о предоставлении социального обслуживания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</w:t>
      </w:r>
      <w:r>
        <w:rPr>
          <w:rFonts w:ascii="Calibri" w:hAnsi="Calibri" w:cs="Calibri"/>
        </w:rPr>
        <w:lastRenderedPageBreak/>
        <w:t>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субъекта Российской Федерации либо переданные заявление или обращение в рамках межведомственного взаимодействия.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1" w:name="Par219"/>
      <w:bookmarkEnd w:id="21"/>
      <w:r>
        <w:rPr>
          <w:rFonts w:ascii="Calibri" w:hAnsi="Calibri" w:cs="Calibri"/>
        </w:rPr>
        <w:t>Статья 15. Признание гражданина нуждающимся в социальном обслуживании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отсутствие работы и средств к существованию;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Уполномоченный орган субъекта Российской Федерации принимает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заявления. О принятом решении заявитель информируется в письменной или электронной форме. Решение об оказании срочных социальных услуг принимается немедленно.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Решение об отказе в социальном обслуживании может быть обжаловано в судебном порядке.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2" w:name="Par233"/>
      <w:bookmarkEnd w:id="22"/>
      <w:r>
        <w:rPr>
          <w:rFonts w:ascii="Calibri" w:hAnsi="Calibri" w:cs="Calibri"/>
        </w:rPr>
        <w:t>Статья 16. Индивидуальная программа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осуществляемые в соответствии со </w:t>
      </w:r>
      <w:hyperlink w:anchor="Par293" w:history="1">
        <w:r>
          <w:rPr>
            <w:rFonts w:ascii="Calibri" w:hAnsi="Calibri" w:cs="Calibri"/>
            <w:color w:val="0000FF"/>
          </w:rPr>
          <w:t>статьей 22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Индивидуальная программа составляется в двух экземплярах. Экземпляр индивидуальной программы, подписанный уполномоченным органом субъекта Российской Федерации,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уполномоченном органе субъекта Российской </w:t>
      </w:r>
      <w:r>
        <w:rPr>
          <w:rFonts w:ascii="Calibri" w:hAnsi="Calibri" w:cs="Calibri"/>
        </w:rPr>
        <w:lastRenderedPageBreak/>
        <w:t>Федерации.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 изменения места жительства получателя социальных услуг индивидуальная программа, составленная по прежнему месту жительства, сохраняет свое действие в объеме перечня социальных услуг, установленного в субъекте Российской Федерации по новому месту жительства, до составления индивидуальной программы по новому месту жительства в сроки и в порядке, которые установлены настоящей статьей.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3" w:name="Par241"/>
      <w:bookmarkEnd w:id="23"/>
      <w:r>
        <w:rPr>
          <w:rFonts w:ascii="Calibri" w:hAnsi="Calibri" w:cs="Calibri"/>
        </w:rPr>
        <w:t>Статья 17. Договор о предоставлении социальных услуг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Социальные услуги предоставляются гражданину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представителем, в течение суток с даты представления индивидуальной программы поставщику социальных услуг.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Существенными условиями договора о предоставлении социальных услуг являются положения, определенные индивидуальной программой, а также стоимость социальных услуг в случае, если они предоставляются за плату или частичную плату.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Отношения, связанные с исполнением договора о предоставлении социальных услуг, регулируются в соответствии с законодательством Российской Федерации.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4" w:name="Par247"/>
      <w:bookmarkEnd w:id="24"/>
      <w:r>
        <w:rPr>
          <w:rFonts w:ascii="Calibri" w:hAnsi="Calibri" w:cs="Calibri"/>
        </w:rPr>
        <w:t>Статья 18. Отказ от социального обслуживания, социальной услуги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или его законный представитель 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Отказ получателя социальных услуг или его законного представителя от социального обслуживания,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обслуживания, социальной услуги.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251"/>
      <w:bookmarkEnd w:id="25"/>
      <w:r>
        <w:rPr>
          <w:rFonts w:ascii="Calibri" w:hAnsi="Calibri" w:cs="Calibri"/>
        </w:rPr>
        <w:t>3. Гражданину или получателю социальных услуг может быть отказано, в том числе временно, в предоставлении социальных услуг в стационарной форме в связи с наличием медицинских противопоказаний,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только при наличии соответствующего заключения уполномоченной медицинской организации.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6" w:name="Par253"/>
      <w:bookmarkEnd w:id="26"/>
      <w:r>
        <w:rPr>
          <w:rFonts w:ascii="Calibri" w:hAnsi="Calibri" w:cs="Calibri"/>
          <w:b/>
          <w:bCs/>
        </w:rPr>
        <w:t>Глава 6. ФОРМЫ СОЦИАЛЬНОГО ОБСЛУЖИВАНИЯ, ВИДЫ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СОЦИАЛЬНЫХ УСЛУГ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7" w:name="Par256"/>
      <w:bookmarkEnd w:id="27"/>
      <w:r>
        <w:rPr>
          <w:rFonts w:ascii="Calibri" w:hAnsi="Calibri" w:cs="Calibri"/>
        </w:rPr>
        <w:t>Статья 19. Формы социального обслуживания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Социальные услуги предоставляются их получателям в форме социального обслуживания на дому, или в полустационарной форме, или в стационарной форме.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Социальные услуги в полустационарной форме предоставляются их получателям организацией социального обслуживания в определенное время суток.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Социальные услуги в стационарной форме предоставляются их получателям при постоянном, временном (на срок, определенный индивидуальной программой) или пятидневном (в неделю) круглосуточном проживании в организации социального обслуживания. Получатели социальных услуг в стационарной форме обеспечиваются жилыми помещениями, а также помещениями для предоставления видов социальных услуг, предусмотренных </w:t>
      </w:r>
      <w:hyperlink w:anchor="Par273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 - </w:t>
      </w:r>
      <w:hyperlink w:anchor="Par279" w:history="1">
        <w:r>
          <w:rPr>
            <w:rFonts w:ascii="Calibri" w:hAnsi="Calibri" w:cs="Calibri"/>
            <w:color w:val="0000FF"/>
          </w:rPr>
          <w:t>7 статьи 20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 предоставлении социальных услуг в полустационарной форме или в стационарной форме должны быть обеспечены: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возможность сопровождения получателя социальных услуг при передвижении по </w:t>
      </w:r>
      <w:r>
        <w:rPr>
          <w:rFonts w:ascii="Calibri" w:hAnsi="Calibri" w:cs="Calibri"/>
        </w:rPr>
        <w:lastRenderedPageBreak/>
        <w:t>территории организации социального обслуживания, а также при пользовании услугами, предоставляемыми такой организацией;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тифлосурдопереводчика, допуск собак-проводников;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(сурдоперевода), допуск сурдопереводчика;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оказание иных видов посторонней помощи.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Граждане из числа лиц, освобождаемых из мест лишения свободы, за которыми в соответствии с </w:t>
      </w:r>
      <w:hyperlink r:id="rId1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установлен административный надзор и которые частично или полностью утратили способность к самообслуживанию,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порядке, установленном нормативными правовыми актами субъектов Российской Федерации.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Вопросы приема в стационарные организации социального обслуживания и выписки из таких организаций лиц, страдающих психическими расстройствами, регулируются </w:t>
      </w:r>
      <w:hyperlink r:id="rId1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психиатрической помощи.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8" w:name="Par270"/>
      <w:bookmarkEnd w:id="28"/>
      <w:r>
        <w:rPr>
          <w:rFonts w:ascii="Calibri" w:hAnsi="Calibri" w:cs="Calibri"/>
        </w:rPr>
        <w:t>Статья 20. Виды социальных услуг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Получателям социальных услуг с учетом их индивидуальных потребностей предоставляются следующие виды социальных услуг: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273"/>
      <w:bookmarkEnd w:id="29"/>
      <w:r>
        <w:rPr>
          <w:rFonts w:ascii="Calibri" w:hAnsi="Calibri" w:cs="Calibri"/>
        </w:rPr>
        <w:t>1) социально-бытовые, направленные на поддержание жизнедеятельности получателей социальных услуг в быту;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279"/>
      <w:bookmarkEnd w:id="30"/>
      <w:r>
        <w:rPr>
          <w:rFonts w:ascii="Calibri" w:hAnsi="Calibri" w:cs="Calibri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срочные социальные услуги.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1" w:name="Par282"/>
      <w:bookmarkEnd w:id="31"/>
      <w:r>
        <w:rPr>
          <w:rFonts w:ascii="Calibri" w:hAnsi="Calibri" w:cs="Calibri"/>
        </w:rPr>
        <w:t>Статья 21. Срочные социальные услуги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Срочные социальные услуги включают в себя: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обеспечение бесплатным горячим питанием или наборами продуктов;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обеспечение одеждой, обувью и другими предметами первой необходимости;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содействие в получении временного жилого помещения;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содействие в получении юридической помощи в целях защиты прав и законных интересов получателей социальных услуг;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содействие в получении экстренной психологической помощи с привлечением к этой работе психологов и священнослужителей;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иные срочные социальные услуги.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Предоставление срочных социальных услуг в целях оказания неотложной помощи осуществляется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услуг. Основанием для предоставления срочных социальных услуг является заявление получателя социальных услуг, 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услуг. Подтверждением предоставления срочных социальных услуг является акт о предоставлении срочных социальных услуг, содержащий сведения о получателе и поставщике этих услуг, видах предоставленных срочных социальных услуг, сроках, дате и об условиях их предоставления. Акт о предоставлении срочных социальных услуг подтверждается подписью их получателя.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2" w:name="Par293"/>
      <w:bookmarkEnd w:id="32"/>
      <w:r>
        <w:rPr>
          <w:rFonts w:ascii="Calibri" w:hAnsi="Calibri" w:cs="Calibri"/>
        </w:rPr>
        <w:t>Статья 22.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 необходимости гражданам, в том числе родителям, опекунам, попечителям, иным законным представителям несовершеннолетних детей,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Социальное сопровождение осуществляется путем привлечения организаций, предоставляющих такую помощь, на основе межведомственного взаимодействия в соответствии со </w:t>
      </w:r>
      <w:hyperlink w:anchor="Par371" w:history="1">
        <w:r>
          <w:rPr>
            <w:rFonts w:ascii="Calibri" w:hAnsi="Calibri" w:cs="Calibri"/>
            <w:color w:val="0000FF"/>
          </w:rPr>
          <w:t>статьей 28</w:t>
        </w:r>
      </w:hyperlink>
      <w:r>
        <w:rPr>
          <w:rFonts w:ascii="Calibri" w:hAnsi="Calibri" w:cs="Calibri"/>
        </w:rPr>
        <w:t xml:space="preserve"> настоящего Федерального закона. Мероприятия по социальному сопровождению отражаются в индивидуальной программе.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33" w:name="Par298"/>
      <w:bookmarkEnd w:id="33"/>
      <w:r>
        <w:rPr>
          <w:rFonts w:ascii="Calibri" w:hAnsi="Calibri" w:cs="Calibri"/>
          <w:b/>
          <w:bCs/>
        </w:rPr>
        <w:t>Глава 7. ОРГАНИЗАЦИЯ ПРЕДОСТАВЛЕНИЯ СОЦИАЛЬНЫХ УСЛУГ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4" w:name="Par300"/>
      <w:bookmarkEnd w:id="34"/>
      <w:r>
        <w:rPr>
          <w:rFonts w:ascii="Calibri" w:hAnsi="Calibri" w:cs="Calibri"/>
        </w:rPr>
        <w:t>Статья 23. Организации социального обслуживания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Организациями социального обслуживания являются организации, осуществляющие социальное обслуживание на дому, полустационарное социальное обслуживание, стационарное социальное обслуживание.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Организации социального обслуживания в субъектах Российской Федерации создаются и действуют с учетом методических рекомендаций по расчету потребностей субъектов Российской Федерации в развитии сети организаций социального обслуживания и в соответствии с правилами организации деятельности организаций социального обслуживания, их структурных подразделений.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государственных организациях социального обслуживания создаются попечительские советы.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Структура, порядок формирования, срок полномочий,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примерного положения о попечительском совете организации социального обслуживания.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5" w:name="Par307"/>
      <w:bookmarkEnd w:id="35"/>
      <w:r>
        <w:rPr>
          <w:rFonts w:ascii="Calibri" w:hAnsi="Calibri" w:cs="Calibri"/>
        </w:rPr>
        <w:t>Статья 24. Информационные системы в сфере социального обслуживания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Информационными системами в сфере социального обслуживания (далее - </w:t>
      </w:r>
      <w:r>
        <w:rPr>
          <w:rFonts w:ascii="Calibri" w:hAnsi="Calibri" w:cs="Calibri"/>
        </w:rPr>
        <w:lastRenderedPageBreak/>
        <w:t>информационные системы) осуществляются сбор, хранение, обработка и предоставление информации о поставщиках социальных услуг (реестр поставщиков социальных услуг) и о получателях социальных услуг (регистр получателей социальных услуг) на основании данных, представляемых поставщиками социальных услуг.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Операторами информационных систем являются уполномоченный орган субъекта Российской Федерации и организации, с которыми указанный орган заключил договоры об эксплуатации информационных систем.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Информация, содержащаяся в информационных системах, используется в целях мониторинга социального обслуживания, осуществления государственного контроля (надзора) в сфере социального обслуживания в соответствии со </w:t>
      </w:r>
      <w:hyperlink w:anchor="Par429" w:history="1">
        <w:r>
          <w:rPr>
            <w:rFonts w:ascii="Calibri" w:hAnsi="Calibri" w:cs="Calibri"/>
            <w:color w:val="0000FF"/>
          </w:rPr>
          <w:t>статьей 33</w:t>
        </w:r>
      </w:hyperlink>
      <w:r>
        <w:rPr>
          <w:rFonts w:ascii="Calibri" w:hAnsi="Calibri" w:cs="Calibri"/>
        </w:rPr>
        <w:t xml:space="preserve"> настоящего Федерального закона и в иных целях, определенных законодательством Российской Федерации.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6" w:name="Par313"/>
      <w:bookmarkEnd w:id="36"/>
      <w:r>
        <w:rPr>
          <w:rFonts w:ascii="Calibri" w:hAnsi="Calibri" w:cs="Calibri"/>
        </w:rPr>
        <w:t>Статья 25. Реестр поставщиков социальных услуг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Реестр поставщиков социальных услуг формируется в субъекте Российской Федерации.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Включение организаций социального обслуживания в реестр поставщиков социальных услуг осуществляется на добровольной основе.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Реестр поставщиков социальных услуг содержит следующую информацию: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регистрационный номер учетной записи;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полное и (если имеется) сокращенное наименование поставщика социальных услуг;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дата государственной регистрации юридического лица, индивидуального предпринимателя, являющихся поставщиками социальных услуг;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организационно-правовая форма поставщика социальных услуг (для юридических лиц);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адрес (место нахождения, место предоставления социальных услуг), контактный телефон, адрес электронной почты поставщика социальных услуг;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фамилия, имя, отчество руководителя поставщика социальных услуг;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информация о лицензиях, имеющихся у поставщика социальных услуг (при необходимости);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сведения о формах социального обслуживания;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перечень предоставляемых социальных услуг по формам социального обслуживания и видам социальных услуг;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тарифы на предоставляемые социальные услуги по формам социального обслуживания и видам социальных услуг;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информация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информация об условиях предоставления социальных услуг;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информация о результатах проведенных проверок;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информация об опыте работы поставщика социальных услуг за последние пять лет;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иная информация, определенная Правительством Российской Федерации.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"Интернет" в соответствии с требованиями законодательства Российской Федерации.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информации, содержащейся в этом реестре.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7" w:name="Par336"/>
      <w:bookmarkEnd w:id="37"/>
      <w:r>
        <w:rPr>
          <w:rFonts w:ascii="Calibri" w:hAnsi="Calibri" w:cs="Calibri"/>
        </w:rPr>
        <w:t>Статья 26. Регистр получателей социальных услуг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Регистр получателей социальных услуг формируется в субъекте Российской Федерации на основании данных, предоставляемых поставщиками социальных услуг.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Регистр получателей социальных услуг содержит следующую информацию о получателе социальных услуг: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регистрационный номер учетной записи;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фамилия, имя, отчество;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дата рождения;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пол;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адрес (место жительства), контактный телефон;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страховой номер индивидуального лицевого счета;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серия, номер паспорта или данные иного документа, удостоверяющего личность, дата выдачи этих документов и наименование выдавшего их органа;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дата обращения с просьбой о предоставлении социальных услуг;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дата оформления и номер индивидуальной программы;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наименование поставщика или наименования поставщиков социальных услуг, реализующих индивидуальную программу;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перечень социальных услуг,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тарифов, стоимости социальных услуг для получателя социальных услуг, источников финансирования, периодичности и результатов их предоставления;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иная информация, определенная Правительством Российской Федерации.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8" w:name="Par353"/>
      <w:bookmarkEnd w:id="38"/>
      <w:r>
        <w:rPr>
          <w:rFonts w:ascii="Calibri" w:hAnsi="Calibri" w:cs="Calibri"/>
        </w:rPr>
        <w:t>Статья 27. Требования к порядку предоставления социальных услуг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Порядок предоставления социальных услуг обязателен для исполнения поставщиками социальных услуг.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Порядок предоставления социальных услуг устанавливается по формам социального обслуживания, видам социальных услуг и включает в себя: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наименование социальной услуги;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стандарт социальной услуги;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правила предоставления социальной услуги бесплатно либо за плату или частичную плату;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требования к деятельности поставщика социальной услуги в сфере социального обслуживания;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перечень документов, необходимых для предоставления социальной услуги, с указанием документов и информации, которые должен представить получатель социальной услуги, и документов,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иные положения в зависимости от формы социального обслуживания, видов социальных услуг.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Стандарт социальной услуги включает в себя: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описание социальной услуги, в том числе ее объем;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сроки предоставления социальной услуги;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подушевой норматив финансирования социальной услуги;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показатели качества и оценку результатов предоставления социальной услуги;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иные необходимые для предоставления социальной услуги положения.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9" w:name="Par371"/>
      <w:bookmarkEnd w:id="39"/>
      <w:r>
        <w:rPr>
          <w:rFonts w:ascii="Calibri" w:hAnsi="Calibri" w:cs="Calibri"/>
        </w:rPr>
        <w:t>Статья 28. Межведомственное взаимодействие при организации социального обслуживания в субъекте Российской Федерации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взаимодействия,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Федерации, установленных настоящим Федеральным законом.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Регламент межведомственного взаимодействия определяет: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перечень органов государственной власти субъекта Российской Федерации, осуществляющих межведомственное взаимодействие;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виды деятельности, осуществляемой органами государственной власти субъекта Российской Федерации;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порядок и формы межведомственного взаимодействия;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требования к содержанию, формам и условиям обмена информацией, в том числе в электронной форме;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механизм реализации мероприятий по социальному сопровождению, в том числе порядок привлечения организаций к его осуществлению;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порядок осуществления государственного контроля (надзора) и оценки результатов межведомственного взаимодействия.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0" w:name="Par382"/>
      <w:bookmarkEnd w:id="40"/>
      <w:r>
        <w:rPr>
          <w:rFonts w:ascii="Calibri" w:hAnsi="Calibri" w:cs="Calibri"/>
        </w:rPr>
        <w:t>Статья 29. Профилактика обстоятельств, обусловливающих нуждаемость гражданина в социальном обслуживании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Профилактика обстоятельств, обусловливающих нуждаемость гражданина в социальном обслуживании, осуществляется путем: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обследования условий жизнедеятельности гражданина, определения причин, влияющих на ухудшение этих условий;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анализа данных государственной статистической отчетности, проведения при необходимости выборочных социологических опросов.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Мероприятия по профилактике обстоятельств, обусловливающих нуждаемость гражданина в социальном обслуживании, осуществляются в том числе в рамках региональных программ социального обслуживания, утвержденных органами государственной власти субъектов Российской Федерации.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41" w:name="Par389"/>
      <w:bookmarkEnd w:id="41"/>
      <w:r>
        <w:rPr>
          <w:rFonts w:ascii="Calibri" w:hAnsi="Calibri" w:cs="Calibri"/>
          <w:b/>
          <w:bCs/>
        </w:rPr>
        <w:t>Глава 8. ФИНАНСИРОВАНИЕ СОЦИАЛЬНОГО ОБСЛУЖИВАНИЯ И УСЛОВИЯ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ОПЛАТЫ СОЦИАЛЬНЫХ УСЛУГ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2" w:name="Par392"/>
      <w:bookmarkEnd w:id="42"/>
      <w:r>
        <w:rPr>
          <w:rFonts w:ascii="Calibri" w:hAnsi="Calibri" w:cs="Calibri"/>
        </w:rPr>
        <w:t>Статья 30. Финансовое обеспечение социального обслуживания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Источниками финансового обеспечения социального обслуживания являются: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средства бюджетов бюджетной системы Российской Федерации;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благотворительные взносы и пожертвования;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средства получателей социальных услуг при предоставлении социальных услуг за плату или частичную плату;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доходы от предпринимательской и иной приносящей доход деятельности, осуществляемой организациями социального обслуживания, а также иные не запрещенные законом источники.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Финансовое обеспечение деятельности организаций социального обслуживания, находящихся в ведении федеральных органов исполнительной власти, осуществляется в соответствии с бюджетным </w:t>
      </w:r>
      <w:hyperlink r:id="rId1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за счет средств федерального бюджета, а также за счет средств получателей социальных услуг при предоставлении социальных услуг за плату или частичную плату.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Федерации, а также за счет средств получателей социальных услуг при предоставлении социальных услуг за плату или частичную плату.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Финансовое обеспечение предоставления социальных услуг негосударственными организациями, индивидуальными предпринимателями, осуществляющими деятельность по социальному обслуживанию,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Федерации, проведения закупок социальных услуг в соответствии с </w:t>
      </w:r>
      <w:hyperlink r:id="rId1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контрактной </w:t>
      </w:r>
      <w:r>
        <w:rPr>
          <w:rFonts w:ascii="Calibri" w:hAnsi="Calibri" w:cs="Calibri"/>
        </w:rPr>
        <w:lastRenderedPageBreak/>
        <w:t>системе в сфере закупок товаров, работ, услуг для обеспечения государственных и муниципальных нужд, а также за счет средств получателей социальных услуг при предоставлении социальных услуг за плату или частичную плату.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Уполномоченный федеральный орган исполнительной власти, уполномоченный орган субъекта Российской Федерации вправе привлекать иные источники финансирования социального обслуживания, в том числе для реализации совместных проектов в данной сфере.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Порядок расходования средств, образовавшихся в результате взимания платы за предоставление социальных услуг, устанавливается: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федеральным органом исполнительной власти - для организаций социального обслуживания, находящихся в ведении федеральных органов исполнительной власти;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уполномоченным органом субъекта Российской Федерации - для организаций социального обслуживания субъекта Российской Федерации.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Порядок расходования средств, образовавшихся в результате взимания платы за предоставление социальных услуг, должен предусматривать возможность использования этих средств на текущую деятельность, развитие организации социального обслуживания, стимулирование ее работников.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Если гражданин получает социальные услуги, предусмотренные индивидуальной программой, у поставщика или поставщиков социальных услуг, которые включены в реестр поставщиков социальных услуг субъекта Российской Федерации, но не участвуют в выполнении государственного задания (заказа), поставщику или поставщикам социальных услуг выплачивается компенсация в размере и в порядке, которые определяются нормативными правовыми актами субъекта Российской Федерации.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3" w:name="Par409"/>
      <w:bookmarkEnd w:id="43"/>
      <w:r>
        <w:rPr>
          <w:rFonts w:ascii="Calibri" w:hAnsi="Calibri" w:cs="Calibri"/>
        </w:rPr>
        <w:t>Статья 31. Предоставление социальных услуг бесплатно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4" w:name="Par411"/>
      <w:bookmarkEnd w:id="44"/>
      <w:r>
        <w:rPr>
          <w:rFonts w:ascii="Calibri" w:hAnsi="Calibri" w:cs="Calibri"/>
        </w:rPr>
        <w:t>1.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несовершеннолетним детям;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лицам, пострадавшим в результате чрезвычайных ситуаций, вооруженных межнациональных (межэтнических) конфликтов.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Социальные услуги в форме социального обслуживания на дому и в полустационарной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5" w:name="Par415"/>
      <w:bookmarkEnd w:id="45"/>
      <w:r>
        <w:rPr>
          <w:rFonts w:ascii="Calibri" w:hAnsi="Calibri" w:cs="Calibri"/>
        </w:rPr>
        <w:t>3. Нормативными правовыми актами субъектов Российской Федерации могут быть предусмотрены иные категории граждан, которым социальные услуги предоставляются бесплатно.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6" w:name="Par416"/>
      <w:bookmarkEnd w:id="46"/>
      <w:r>
        <w:rPr>
          <w:rFonts w:ascii="Calibri" w:hAnsi="Calibri" w:cs="Calibri"/>
        </w:rPr>
        <w:t>4.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7" w:name="Par417"/>
      <w:bookmarkEnd w:id="47"/>
      <w:r>
        <w:rPr>
          <w:rFonts w:ascii="Calibri" w:hAnsi="Calibri" w:cs="Calibri"/>
        </w:rPr>
        <w:t>5.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минимума, установленного в субъекте Российской Федерации для основных социально-демографических групп населения.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8" w:name="Par419"/>
      <w:bookmarkEnd w:id="48"/>
      <w:r>
        <w:rPr>
          <w:rFonts w:ascii="Calibri" w:hAnsi="Calibri" w:cs="Calibri"/>
        </w:rPr>
        <w:t>Статья 32. Определение размера платы за предоставление социальных услуг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плату, если на дату обращения среднедушевой доход получателей социальных услуг, рассчитанный в соответствии с </w:t>
      </w:r>
      <w:hyperlink w:anchor="Par416" w:history="1">
        <w:r>
          <w:rPr>
            <w:rFonts w:ascii="Calibri" w:hAnsi="Calibri" w:cs="Calibri"/>
            <w:color w:val="0000FF"/>
          </w:rPr>
          <w:t>частью 4 статьи 31</w:t>
        </w:r>
      </w:hyperlink>
      <w:r>
        <w:rPr>
          <w:rFonts w:ascii="Calibri" w:hAnsi="Calibri" w:cs="Calibri"/>
        </w:rPr>
        <w:t xml:space="preserve"> настоящего Федерального закона, превышает предельную величину среднедушевого дохода, установленную </w:t>
      </w:r>
      <w:hyperlink w:anchor="Par417" w:history="1">
        <w:r>
          <w:rPr>
            <w:rFonts w:ascii="Calibri" w:hAnsi="Calibri" w:cs="Calibri"/>
            <w:color w:val="0000FF"/>
          </w:rPr>
          <w:t>частью 5 статьи 31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установленной </w:t>
      </w:r>
      <w:hyperlink w:anchor="Par417" w:history="1">
        <w:r>
          <w:rPr>
            <w:rFonts w:ascii="Calibri" w:hAnsi="Calibri" w:cs="Calibri"/>
            <w:color w:val="0000FF"/>
          </w:rPr>
          <w:t>частью 5 статьи 31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Социальные услуги в стационарной форме социального обслуживания предоставляются их получателям за плату или частичную плату, за исключением получателей социальных услуг, указанных в </w:t>
      </w:r>
      <w:hyperlink w:anchor="Par411" w:history="1">
        <w:r>
          <w:rPr>
            <w:rFonts w:ascii="Calibri" w:hAnsi="Calibri" w:cs="Calibri"/>
            <w:color w:val="0000FF"/>
          </w:rPr>
          <w:t>частях 1</w:t>
        </w:r>
      </w:hyperlink>
      <w:r>
        <w:rPr>
          <w:rFonts w:ascii="Calibri" w:hAnsi="Calibri" w:cs="Calibri"/>
        </w:rPr>
        <w:t xml:space="preserve"> и </w:t>
      </w:r>
      <w:hyperlink w:anchor="Par415" w:history="1">
        <w:r>
          <w:rPr>
            <w:rFonts w:ascii="Calibri" w:hAnsi="Calibri" w:cs="Calibri"/>
            <w:color w:val="0000FF"/>
          </w:rPr>
          <w:t>3 статьи 31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</w:t>
      </w:r>
      <w:hyperlink w:anchor="Par416" w:history="1">
        <w:r>
          <w:rPr>
            <w:rFonts w:ascii="Calibri" w:hAnsi="Calibri" w:cs="Calibri"/>
            <w:color w:val="0000FF"/>
          </w:rPr>
          <w:t>частью 4 статьи 31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Плата за предоставление социальных услуг производится в соответствии с договором о предоставлении социальных услуг, предусмотренным </w:t>
      </w:r>
      <w:hyperlink w:anchor="Par241" w:history="1">
        <w:r>
          <w:rPr>
            <w:rFonts w:ascii="Calibri" w:hAnsi="Calibri" w:cs="Calibri"/>
            <w:color w:val="0000FF"/>
          </w:rPr>
          <w:t>статьей 17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49" w:name="Par427"/>
      <w:bookmarkEnd w:id="49"/>
      <w:r>
        <w:rPr>
          <w:rFonts w:ascii="Calibri" w:hAnsi="Calibri" w:cs="Calibri"/>
          <w:b/>
          <w:bCs/>
        </w:rPr>
        <w:t>Глава 9. КОНТРОЛЬ В СФЕРЕ СОЦИАЛЬНОГО ОБСЛУЖИВАНИЯ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0" w:name="Par429"/>
      <w:bookmarkEnd w:id="50"/>
      <w:r>
        <w:rPr>
          <w:rFonts w:ascii="Calibri" w:hAnsi="Calibri" w:cs="Calibri"/>
        </w:rPr>
        <w:t>Статья 33. Государственный контроль (надзор) в сфере социального обслуживания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К отношениям, связанным с осуществлением государственного контроля (надзора) в сфере социального обслуживания, организацией и проведением проверок поставщиков социальных услуг, применяются положения Федерального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порядке, установленном органом государственной власти субъекта Российской Федерации.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1" w:name="Par434"/>
      <w:bookmarkEnd w:id="51"/>
      <w:r>
        <w:rPr>
          <w:rFonts w:ascii="Calibri" w:hAnsi="Calibri" w:cs="Calibri"/>
        </w:rPr>
        <w:t>Статья 34. Общественный контроль в сфере социального обслуживания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Общественный контроль в сфере социального обслуживания осуществляется гражданами, общественными и иными организациями в соответствии с </w:t>
      </w:r>
      <w:hyperlink r:id="rId1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защите прав потребителей. Органы государственной власти субъектов Российской Федерации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социального обслуживания.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52" w:name="Par438"/>
      <w:bookmarkEnd w:id="52"/>
      <w:r>
        <w:rPr>
          <w:rFonts w:ascii="Calibri" w:hAnsi="Calibri" w:cs="Calibri"/>
          <w:b/>
          <w:bCs/>
        </w:rPr>
        <w:t>Глава 10. ЗАКЛЮЧИТЕЛЬНЫЕ И ПЕРЕХОДНЫЕ ПОЛОЖЕНИЯ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3" w:name="Par440"/>
      <w:bookmarkEnd w:id="53"/>
      <w:r>
        <w:rPr>
          <w:rFonts w:ascii="Calibri" w:hAnsi="Calibri" w:cs="Calibri"/>
        </w:rPr>
        <w:t>Статья 35. Переходные положения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услуг, предоставляемых поставщиками социальных услуг в субъекте Российской Федерации, не может быть сокращен по сравнению с установленным в субъекте Российской Федерации по состоянию на 31 декабря 2014 года перечнем социальных услуг, предоставляемых организациями социального обслуживания в субъекте Российской Федерации.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рамках длящихся правоотношений для получателей социальных услуг,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Федерации, вновь устанавливаемые размеры платы за предоставление социальных услуг поставщиками социальных услуг в субъекте Российской Федерации и условия ее </w:t>
      </w:r>
      <w:r>
        <w:rPr>
          <w:rFonts w:ascii="Calibri" w:hAnsi="Calibri" w:cs="Calibri"/>
        </w:rPr>
        <w:lastRenderedPageBreak/>
        <w:t>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услуг, установленных по состоянию на 31 декабря 2014 года, а условия предоставления соответствующих социальных услуг не могут быть ухудшены по сравнению с условиями, установленными по состоянию на 31 декабря 2014 года.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4" w:name="Par445"/>
      <w:bookmarkEnd w:id="54"/>
      <w:r>
        <w:rPr>
          <w:rFonts w:ascii="Calibri" w:hAnsi="Calibri" w:cs="Calibri"/>
        </w:rPr>
        <w:t>Статья 36. О признании утратившими силу отдельных законодательных актов (положений законодательных актов) Российской Федерации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утратившими силу: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Федеральный </w:t>
      </w:r>
      <w:hyperlink r:id="rId1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 августа 1995 года N 122-ФЗ "О социальном обслуживании граждан пожилого возраста и инвалидов" (Собрание законодательства Российской Федерации, 1995, N 32, ст. 3198);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Федеральный </w:t>
      </w:r>
      <w:hyperlink r:id="rId1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10 декабря 1995 года N 195-ФЗ "Об основах социального обслуживания населения в Российской Федерации" (Собрание законодательства Российской Федерации, 1995, N 50, ст. 4872);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Федеральный </w:t>
      </w:r>
      <w:hyperlink r:id="rId2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10 июля 2002 года N 87-ФЗ "О внесении изменения в статью 6 Федерального закона "Об основах социального обслуживания населения в Российской Федерации" и дополнения в статью 2 Закона Российской Федерации "О стандартизации" (Собрание законодательства Российской Федерации, 2002, N 28, ст. 2791);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hyperlink r:id="rId21" w:history="1">
        <w:r>
          <w:rPr>
            <w:rFonts w:ascii="Calibri" w:hAnsi="Calibri" w:cs="Calibri"/>
            <w:color w:val="0000FF"/>
          </w:rPr>
          <w:t>пункт 4 статьи 36</w:t>
        </w:r>
      </w:hyperlink>
      <w:r>
        <w:rPr>
          <w:rFonts w:ascii="Calibri" w:hAnsi="Calibri" w:cs="Calibri"/>
        </w:rPr>
        <w:t xml:space="preserve"> Федерального закона от 25 июля 2002 года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hyperlink r:id="rId22" w:history="1">
        <w:r>
          <w:rPr>
            <w:rFonts w:ascii="Calibri" w:hAnsi="Calibri" w:cs="Calibri"/>
            <w:color w:val="0000FF"/>
          </w:rPr>
          <w:t>статьи 17</w:t>
        </w:r>
      </w:hyperlink>
      <w:r>
        <w:rPr>
          <w:rFonts w:ascii="Calibri" w:hAnsi="Calibri" w:cs="Calibri"/>
        </w:rPr>
        <w:t xml:space="preserve"> и </w:t>
      </w:r>
      <w:hyperlink r:id="rId23" w:history="1">
        <w:r>
          <w:rPr>
            <w:rFonts w:ascii="Calibri" w:hAnsi="Calibri" w:cs="Calibri"/>
            <w:color w:val="0000FF"/>
          </w:rPr>
          <w:t>23</w:t>
        </w:r>
      </w:hyperlink>
      <w:r>
        <w:rPr>
          <w:rFonts w:ascii="Calibri" w:hAnsi="Calibri" w:cs="Calibri"/>
        </w:rPr>
        <w:t xml:space="preserve"> Федерального закона от 10 января 2003 года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</w:t>
      </w:r>
      <w:hyperlink r:id="rId24" w:history="1">
        <w:r>
          <w:rPr>
            <w:rFonts w:ascii="Calibri" w:hAnsi="Calibri" w:cs="Calibri"/>
            <w:color w:val="0000FF"/>
          </w:rPr>
          <w:t>статьи 56</w:t>
        </w:r>
      </w:hyperlink>
      <w:r>
        <w:rPr>
          <w:rFonts w:ascii="Calibri" w:hAnsi="Calibri" w:cs="Calibri"/>
        </w:rPr>
        <w:t xml:space="preserve"> и </w:t>
      </w:r>
      <w:hyperlink r:id="rId25" w:history="1">
        <w:r>
          <w:rPr>
            <w:rFonts w:ascii="Calibri" w:hAnsi="Calibri" w:cs="Calibri"/>
            <w:color w:val="0000FF"/>
          </w:rPr>
          <w:t>65</w:t>
        </w:r>
      </w:hyperlink>
      <w:r>
        <w:rPr>
          <w:rFonts w:ascii="Calibri" w:hAnsi="Calibri" w:cs="Calibri"/>
        </w:rPr>
        <w:t xml:space="preserve"> Федерального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3607);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</w:t>
      </w:r>
      <w:hyperlink r:id="rId26" w:history="1">
        <w:r>
          <w:rPr>
            <w:rFonts w:ascii="Calibri" w:hAnsi="Calibri" w:cs="Calibri"/>
            <w:color w:val="0000FF"/>
          </w:rPr>
          <w:t>статью 29</w:t>
        </w:r>
      </w:hyperlink>
      <w:r>
        <w:rPr>
          <w:rFonts w:ascii="Calibri" w:hAnsi="Calibri" w:cs="Calibri"/>
        </w:rPr>
        <w:t xml:space="preserve"> Федерального закона от 23 июля 2008 года N 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 30, ст. 3616);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</w:t>
      </w:r>
      <w:hyperlink r:id="rId27" w:history="1">
        <w:r>
          <w:rPr>
            <w:rFonts w:ascii="Calibri" w:hAnsi="Calibri" w:cs="Calibri"/>
            <w:color w:val="0000FF"/>
          </w:rPr>
          <w:t>статью 2</w:t>
        </w:r>
      </w:hyperlink>
      <w:r>
        <w:rPr>
          <w:rFonts w:ascii="Calibri" w:hAnsi="Calibri" w:cs="Calibri"/>
        </w:rPr>
        <w:t xml:space="preserve"> Федерального закона от 21 ноября 2011 года N 326-ФЗ "О внесении изменений в отдельные законодательные акты Российской Федерации в связи с принятием Федерального закона "О бесплатной юридической помощи в Российской Федерации" (Собрание законодательства Российской Федерации, 2011, N 48, ст. 6727);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</w:t>
      </w:r>
      <w:hyperlink r:id="rId28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и </w:t>
      </w:r>
      <w:hyperlink r:id="rId29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 xml:space="preserve"> Федерального закона от 25 ноября 2013 года N 317-ФЗ "О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Федерации" (Собрание законодательства Российской Федерации, 2013, N 48, ст. 6165).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5" w:name="Par458"/>
      <w:bookmarkEnd w:id="55"/>
      <w:r>
        <w:rPr>
          <w:rFonts w:ascii="Calibri" w:hAnsi="Calibri" w:cs="Calibri"/>
        </w:rPr>
        <w:t>Статья 37. Вступление в силу настоящего Федерального закона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с 1 января 2015 года.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Российской Федерации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28 декабря 2013 года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442-ФЗ</w:t>
      </w: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07B" w:rsidRDefault="0081007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33773" w:rsidRDefault="00B33773">
      <w:bookmarkStart w:id="56" w:name="_GoBack"/>
      <w:bookmarkEnd w:id="56"/>
    </w:p>
    <w:sectPr w:rsidR="00B33773" w:rsidSect="0096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7B"/>
    <w:rsid w:val="0081007B"/>
    <w:rsid w:val="00B3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293CA4A1E58942894E71C75C3831AFAFEECA60E0F00C476FD248C007A0y2N" TargetMode="External"/><Relationship Id="rId13" Type="http://schemas.openxmlformats.org/officeDocument/2006/relationships/hyperlink" Target="consultantplus://offline/ref=93293CA4A1E58942894E71C75C3831AFAFEECA66EBF00C476FD248C007A0y2N" TargetMode="External"/><Relationship Id="rId18" Type="http://schemas.openxmlformats.org/officeDocument/2006/relationships/hyperlink" Target="consultantplus://offline/ref=93293CA4A1E58942894E71C75C3831AFAFEEC866E7F30C476FD248C007A0y2N" TargetMode="External"/><Relationship Id="rId26" Type="http://schemas.openxmlformats.org/officeDocument/2006/relationships/hyperlink" Target="consultantplus://offline/ref=93293CA4A1E58942894E71C75C3831AFAFEDCC60E0F00C476FD248C007029027D98B49D32ABA4E8CA9y5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3293CA4A1E58942894E71C75C3831AFAFEECA68E2F70C476FD248C007029027D98B49D32ABA4C8BA9yFN" TargetMode="External"/><Relationship Id="rId7" Type="http://schemas.openxmlformats.org/officeDocument/2006/relationships/hyperlink" Target="consultantplus://offline/ref=93293CA4A1E58942894E71C75C3831AFAFEDCD63E5F70C476FD248C007029027D98B49D32ABB4E8EA9y3N" TargetMode="External"/><Relationship Id="rId12" Type="http://schemas.openxmlformats.org/officeDocument/2006/relationships/hyperlink" Target="consultantplus://offline/ref=93293CA4A1E58942894E71C75C3831AFAFEECA68E3F60C476FD248C007029027D98B49D32ABA4F8AA9y1N" TargetMode="External"/><Relationship Id="rId17" Type="http://schemas.openxmlformats.org/officeDocument/2006/relationships/hyperlink" Target="consultantplus://offline/ref=93293CA4A1E58942894E71C75C3831AFAFEECA60E0F70C476FD248C007029027D98B49DAA2y2N" TargetMode="External"/><Relationship Id="rId25" Type="http://schemas.openxmlformats.org/officeDocument/2006/relationships/hyperlink" Target="consultantplus://offline/ref=93293CA4A1E58942894E71C75C3831AFAFEECB61E5F20C476FD248C007029027D98B49D32AB94D8BA9y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3293CA4A1E58942894E71C75C3831AFAFEDCC60E1F50C476FD248C007A0y2N" TargetMode="External"/><Relationship Id="rId20" Type="http://schemas.openxmlformats.org/officeDocument/2006/relationships/hyperlink" Target="consultantplus://offline/ref=93293CA4A1E58942894E71C75C3831AFAAEBCF61E3FF514D678B44C2A0y0N" TargetMode="External"/><Relationship Id="rId29" Type="http://schemas.openxmlformats.org/officeDocument/2006/relationships/hyperlink" Target="consultantplus://offline/ref=93293CA4A1E58942894E71C75C3831AFAFEECB61E4F10C476FD248C007029027D98B49D32ABA4C89A9y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293CA4A1E58942894E71C75C3831AFA7E8C569E2FF514D678B44C2A0y0N" TargetMode="External"/><Relationship Id="rId11" Type="http://schemas.openxmlformats.org/officeDocument/2006/relationships/hyperlink" Target="consultantplus://offline/ref=93293CA4A1E58942894E71C75C3831AFAFEFC468E5FC0C476FD248C007029027D98B49D32ABA4F82A9yEN" TargetMode="External"/><Relationship Id="rId24" Type="http://schemas.openxmlformats.org/officeDocument/2006/relationships/hyperlink" Target="consultantplus://offline/ref=93293CA4A1E58942894E71C75C3831AFAFEECB61E5F20C476FD248C007029027D98B49D32AB84A88A9yEN" TargetMode="External"/><Relationship Id="rId5" Type="http://schemas.openxmlformats.org/officeDocument/2006/relationships/hyperlink" Target="consultantplus://offline/ref=93293CA4A1E58942894E71C75C3831AFAFEEC865E2F50C476FD248C007029027D98B49D32ABA4F8AA9y6N" TargetMode="External"/><Relationship Id="rId15" Type="http://schemas.openxmlformats.org/officeDocument/2006/relationships/hyperlink" Target="consultantplus://offline/ref=93293CA4A1E58942894E71C75C3831AFAFEECB61E1F30C476FD248C007A0y2N" TargetMode="External"/><Relationship Id="rId23" Type="http://schemas.openxmlformats.org/officeDocument/2006/relationships/hyperlink" Target="consultantplus://offline/ref=93293CA4A1E58942894E71C75C3831AFAFEFCE64E1F70C476FD248C007029027D98B49D32ABA4E82A9yEN" TargetMode="External"/><Relationship Id="rId28" Type="http://schemas.openxmlformats.org/officeDocument/2006/relationships/hyperlink" Target="consultantplus://offline/ref=93293CA4A1E58942894E71C75C3831AFAFEECB61E4F10C476FD248C007029027D98B49D32ABA4C8BA9yFN" TargetMode="External"/><Relationship Id="rId10" Type="http://schemas.openxmlformats.org/officeDocument/2006/relationships/hyperlink" Target="consultantplus://offline/ref=93293CA4A1E58942894E71C75C3831AFAFEECA66EBF60C476FD248C007029027D98B49D32ABA4F8DA9y5N" TargetMode="External"/><Relationship Id="rId19" Type="http://schemas.openxmlformats.org/officeDocument/2006/relationships/hyperlink" Target="consultantplus://offline/ref=93293CA4A1E58942894E71C75C3831AFAFEEC866E7F00C476FD248C007A0y2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293CA4A1E58942894E71C75C3831AFAFEECA60E0FC0C476FD248C007A0y2N" TargetMode="External"/><Relationship Id="rId14" Type="http://schemas.openxmlformats.org/officeDocument/2006/relationships/hyperlink" Target="consultantplus://offline/ref=93293CA4A1E58942894E71C75C3831AFAFEFC468EBFC0C476FD248C007A0y2N" TargetMode="External"/><Relationship Id="rId22" Type="http://schemas.openxmlformats.org/officeDocument/2006/relationships/hyperlink" Target="consultantplus://offline/ref=93293CA4A1E58942894E71C75C3831AFAFEFCE64E1F70C476FD248C007029027D98B49D32ABA4E88A9yEN" TargetMode="External"/><Relationship Id="rId27" Type="http://schemas.openxmlformats.org/officeDocument/2006/relationships/hyperlink" Target="consultantplus://offline/ref=93293CA4A1E58942894E71C75C3831AFAFEFC465E2F20C476FD248C007029027D98B49D32ABA4F8AA9yE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9402</Words>
  <Characters>53595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</dc:creator>
  <cp:lastModifiedBy>Чешева Алла Дмитриевна</cp:lastModifiedBy>
  <cp:revision>1</cp:revision>
  <dcterms:created xsi:type="dcterms:W3CDTF">2014-04-14T13:49:00Z</dcterms:created>
  <dcterms:modified xsi:type="dcterms:W3CDTF">2014-04-14T13:50:00Z</dcterms:modified>
</cp:coreProperties>
</file>