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25" w:rsidRDefault="00B85F25">
      <w:pPr>
        <w:pStyle w:val="ConsPlusTitlePage"/>
      </w:pPr>
      <w:r>
        <w:t xml:space="preserve">Документ предоставлен </w:t>
      </w:r>
      <w:hyperlink r:id="rId5" w:history="1">
        <w:r>
          <w:rPr>
            <w:color w:val="0000FF"/>
          </w:rPr>
          <w:t>КонсультантПлюс</w:t>
        </w:r>
      </w:hyperlink>
      <w:r>
        <w:br/>
      </w:r>
    </w:p>
    <w:p w:rsidR="00B85F25" w:rsidRDefault="00B85F25">
      <w:pPr>
        <w:pStyle w:val="ConsPlusNormal"/>
        <w:jc w:val="both"/>
        <w:outlineLvl w:val="0"/>
      </w:pPr>
    </w:p>
    <w:p w:rsidR="00B85F25" w:rsidRDefault="00B85F25">
      <w:pPr>
        <w:pStyle w:val="ConsPlusTitle"/>
        <w:jc w:val="center"/>
        <w:outlineLvl w:val="0"/>
      </w:pPr>
      <w:r>
        <w:t>ПРАВИТЕЛЬСТВО РОССИЙСКОЙ ФЕДЕРАЦИИ</w:t>
      </w:r>
    </w:p>
    <w:p w:rsidR="00B85F25" w:rsidRDefault="00B85F25">
      <w:pPr>
        <w:pStyle w:val="ConsPlusTitle"/>
        <w:jc w:val="center"/>
      </w:pPr>
    </w:p>
    <w:p w:rsidR="00B85F25" w:rsidRDefault="00B85F25">
      <w:pPr>
        <w:pStyle w:val="ConsPlusTitle"/>
        <w:jc w:val="center"/>
      </w:pPr>
      <w:r>
        <w:t>ПОСТАНОВЛЕНИЕ</w:t>
      </w:r>
    </w:p>
    <w:p w:rsidR="00B85F25" w:rsidRDefault="00B85F25">
      <w:pPr>
        <w:pStyle w:val="ConsPlusTitle"/>
        <w:jc w:val="center"/>
      </w:pPr>
      <w:r>
        <w:t>от 12 августа 1994 г. N 926</w:t>
      </w:r>
    </w:p>
    <w:p w:rsidR="00B85F25" w:rsidRDefault="00B85F25">
      <w:pPr>
        <w:pStyle w:val="ConsPlusTitle"/>
        <w:jc w:val="center"/>
      </w:pPr>
    </w:p>
    <w:p w:rsidR="00B85F25" w:rsidRDefault="00B85F25">
      <w:pPr>
        <w:pStyle w:val="ConsPlusTitle"/>
        <w:jc w:val="center"/>
      </w:pPr>
      <w:r>
        <w:t>ОБ УТВЕРЖДЕНИИ ПОЛОЖЕНИЯ О ПОРЯДКЕ ВОЗВРАТА ГРАЖДАНАМ</w:t>
      </w:r>
    </w:p>
    <w:p w:rsidR="00B85F25" w:rsidRDefault="00B85F25">
      <w:pPr>
        <w:pStyle w:val="ConsPlusTitle"/>
        <w:jc w:val="center"/>
      </w:pPr>
      <w:r>
        <w:t>НЕЗАКОННО КОНФИСКОВАННОГО, ИЗЪЯТОГО ИЛИ ВЫШЕДШЕГО ИНЫМ</w:t>
      </w:r>
    </w:p>
    <w:p w:rsidR="00B85F25" w:rsidRDefault="00B85F25">
      <w:pPr>
        <w:pStyle w:val="ConsPlusTitle"/>
        <w:jc w:val="center"/>
      </w:pPr>
      <w:r>
        <w:t>ПУТЕМ ИЗ ВЛАДЕНИЯ В СВЯЗИ С ПОЛИТИЧЕСКИМИ РЕПРЕССИЯМИ</w:t>
      </w:r>
    </w:p>
    <w:p w:rsidR="00B85F25" w:rsidRDefault="00B85F25">
      <w:pPr>
        <w:pStyle w:val="ConsPlusTitle"/>
        <w:jc w:val="center"/>
      </w:pPr>
      <w:r>
        <w:t>ИМУЩЕСТВА, ВОЗМЕЩЕНИЯ ЕГО СТОИМОСТИ ИЛИ ВЫПЛАТЫ</w:t>
      </w:r>
    </w:p>
    <w:p w:rsidR="00B85F25" w:rsidRDefault="00B85F25">
      <w:pPr>
        <w:pStyle w:val="ConsPlusTitle"/>
        <w:jc w:val="center"/>
      </w:pPr>
      <w:r>
        <w:t>ДЕНЕЖНОЙ КОМПЕНСАЦИИ</w:t>
      </w:r>
    </w:p>
    <w:p w:rsidR="00B85F25" w:rsidRDefault="00B85F25">
      <w:pPr>
        <w:pStyle w:val="ConsPlusNormal"/>
        <w:jc w:val="center"/>
      </w:pPr>
    </w:p>
    <w:p w:rsidR="00B85F25" w:rsidRDefault="00B85F25">
      <w:pPr>
        <w:pStyle w:val="ConsPlusNormal"/>
        <w:jc w:val="center"/>
      </w:pPr>
      <w:r>
        <w:t>Список изменяющих документов</w:t>
      </w:r>
    </w:p>
    <w:p w:rsidR="00B85F25" w:rsidRDefault="00B85F25">
      <w:pPr>
        <w:pStyle w:val="ConsPlusNormal"/>
        <w:jc w:val="center"/>
      </w:pPr>
      <w:r>
        <w:t xml:space="preserve">(в ред. Постановлений Правительства РФ от 09.10.1995 </w:t>
      </w:r>
      <w:hyperlink r:id="rId6" w:history="1">
        <w:r>
          <w:rPr>
            <w:color w:val="0000FF"/>
          </w:rPr>
          <w:t>N 988,</w:t>
        </w:r>
      </w:hyperlink>
    </w:p>
    <w:p w:rsidR="00B85F25" w:rsidRDefault="00B85F25">
      <w:pPr>
        <w:pStyle w:val="ConsPlusNormal"/>
        <w:jc w:val="center"/>
      </w:pPr>
      <w:r>
        <w:t xml:space="preserve">от 21.12.2000 </w:t>
      </w:r>
      <w:hyperlink r:id="rId7" w:history="1">
        <w:r>
          <w:rPr>
            <w:color w:val="0000FF"/>
          </w:rPr>
          <w:t>N 999,</w:t>
        </w:r>
      </w:hyperlink>
      <w:r>
        <w:t xml:space="preserve"> от 24.08.2004 </w:t>
      </w:r>
      <w:hyperlink r:id="rId8" w:history="1">
        <w:r>
          <w:rPr>
            <w:color w:val="0000FF"/>
          </w:rPr>
          <w:t>N 433,</w:t>
        </w:r>
      </w:hyperlink>
      <w:r>
        <w:t xml:space="preserve"> от 04.08.2005 </w:t>
      </w:r>
      <w:hyperlink r:id="rId9" w:history="1">
        <w:r>
          <w:rPr>
            <w:color w:val="0000FF"/>
          </w:rPr>
          <w:t>N 489)</w:t>
        </w:r>
      </w:hyperlink>
    </w:p>
    <w:p w:rsidR="00B85F25" w:rsidRDefault="00B85F25">
      <w:pPr>
        <w:pStyle w:val="ConsPlusNormal"/>
        <w:jc w:val="center"/>
      </w:pPr>
    </w:p>
    <w:p w:rsidR="00B85F25" w:rsidRDefault="00B85F25">
      <w:pPr>
        <w:pStyle w:val="ConsPlusNormal"/>
        <w:ind w:firstLine="540"/>
        <w:jc w:val="both"/>
      </w:pPr>
      <w:r>
        <w:t xml:space="preserve">В соответствии с </w:t>
      </w:r>
      <w:hyperlink r:id="rId10" w:history="1">
        <w:r>
          <w:rPr>
            <w:color w:val="0000FF"/>
          </w:rPr>
          <w:t>Законом</w:t>
        </w:r>
      </w:hyperlink>
      <w:r>
        <w:t xml:space="preserve"> Российской Федерации "О реабилитации жертв политических репрессий" Правительство Российской Федерации постановляет:</w:t>
      </w:r>
    </w:p>
    <w:p w:rsidR="00B85F25" w:rsidRDefault="00B85F25">
      <w:pPr>
        <w:pStyle w:val="ConsPlusNormal"/>
        <w:ind w:firstLine="540"/>
        <w:jc w:val="both"/>
      </w:pPr>
      <w:r>
        <w:t xml:space="preserve">1. Утвердить прилагаемое </w:t>
      </w:r>
      <w:hyperlink w:anchor="P32" w:history="1">
        <w:r>
          <w:rPr>
            <w:color w:val="0000FF"/>
          </w:rPr>
          <w:t>Положение</w:t>
        </w:r>
      </w:hyperlink>
      <w:r>
        <w:t xml:space="preserve"> о порядке возврата гражданам незаконно конфискованного, изъятого или вышедшего иным путем из владения в связи с политическими репрессиями имущества, возмещения его стоимости или выплаты денежной компенсации.</w:t>
      </w:r>
    </w:p>
    <w:p w:rsidR="00B85F25" w:rsidRDefault="00B85F25">
      <w:pPr>
        <w:pStyle w:val="ConsPlusNormal"/>
        <w:ind w:firstLine="540"/>
        <w:jc w:val="both"/>
      </w:pPr>
      <w:r>
        <w:t>2. Министерству финансов Российской Федерации осуществлять начиная с 1994 года финансирование расходов, связанных с возмещением имущественного ущерба жертвам политических репрессий, в пределах средств, ежегодно предусматриваемых на эти цели в федеральном бюджете.</w:t>
      </w:r>
    </w:p>
    <w:p w:rsidR="00B85F25" w:rsidRDefault="00B85F25">
      <w:pPr>
        <w:pStyle w:val="ConsPlusNormal"/>
        <w:ind w:firstLine="540"/>
        <w:jc w:val="both"/>
      </w:pPr>
      <w:r>
        <w:t xml:space="preserve">Министерству связи Российской Федерации обеспечить доставку установленных сумм возмещения стоимости имущества или денежной компенсации в соответствии с </w:t>
      </w:r>
      <w:hyperlink w:anchor="P32" w:history="1">
        <w:r>
          <w:rPr>
            <w:color w:val="0000FF"/>
          </w:rPr>
          <w:t>Положением,</w:t>
        </w:r>
      </w:hyperlink>
      <w:r>
        <w:t xml:space="preserve"> утверждаемым настоящим Постановлением.</w:t>
      </w:r>
    </w:p>
    <w:p w:rsidR="00B85F25" w:rsidRDefault="00B85F25">
      <w:pPr>
        <w:pStyle w:val="ConsPlusNormal"/>
        <w:ind w:firstLine="540"/>
        <w:jc w:val="both"/>
      </w:pPr>
      <w:r>
        <w:t>3. Органам исполнительной власти субъектов Российской Федерации и органам местного самоуправления обеспечить своевременное рассмотрение вопросов и выполнение принятых решений по возмещению реабилитированным лицам или их наследникам причиненного материального ущерба.</w:t>
      </w:r>
    </w:p>
    <w:p w:rsidR="00B85F25" w:rsidRDefault="00B85F25">
      <w:pPr>
        <w:pStyle w:val="ConsPlusNormal"/>
        <w:ind w:firstLine="540"/>
        <w:jc w:val="both"/>
      </w:pPr>
      <w:r>
        <w:t>Возврат конфискованного, изъятого или вышедшего иным путем из владения имущества, возмещение его стоимости или выплату за него денежной компенсации производить в первую очередь гражданам, непосредственно подвергшимся политическим репрессиям.</w:t>
      </w:r>
    </w:p>
    <w:p w:rsidR="00B85F25" w:rsidRDefault="00B85F25">
      <w:pPr>
        <w:pStyle w:val="ConsPlusNormal"/>
        <w:ind w:firstLine="540"/>
        <w:jc w:val="both"/>
      </w:pPr>
      <w:r>
        <w:t xml:space="preserve">4. Министерствам и ведомствам Российской Федерации привести ведомственные нормативные акты в соответствие с </w:t>
      </w:r>
      <w:hyperlink w:anchor="P32" w:history="1">
        <w:r>
          <w:rPr>
            <w:color w:val="0000FF"/>
          </w:rPr>
          <w:t>Положением,</w:t>
        </w:r>
      </w:hyperlink>
      <w:r>
        <w:t xml:space="preserve"> утвержденным настоящим Постановлением.</w:t>
      </w:r>
    </w:p>
    <w:p w:rsidR="00B85F25" w:rsidRDefault="00B85F25">
      <w:pPr>
        <w:pStyle w:val="ConsPlusNormal"/>
      </w:pPr>
    </w:p>
    <w:p w:rsidR="00B85F25" w:rsidRDefault="00B85F25">
      <w:pPr>
        <w:pStyle w:val="ConsPlusNormal"/>
        <w:jc w:val="right"/>
      </w:pPr>
      <w:r>
        <w:t>Председатель Правительства</w:t>
      </w:r>
    </w:p>
    <w:p w:rsidR="00B85F25" w:rsidRDefault="00B85F25">
      <w:pPr>
        <w:pStyle w:val="ConsPlusNormal"/>
        <w:jc w:val="right"/>
      </w:pPr>
      <w:r>
        <w:t>Российской Федерации</w:t>
      </w:r>
    </w:p>
    <w:p w:rsidR="00B85F25" w:rsidRDefault="00B85F25">
      <w:pPr>
        <w:pStyle w:val="ConsPlusNormal"/>
        <w:jc w:val="right"/>
      </w:pPr>
      <w:r>
        <w:t>В.ЧЕРНОМЫРДИН</w:t>
      </w:r>
    </w:p>
    <w:p w:rsidR="00B85F25" w:rsidRDefault="00B85F25">
      <w:pPr>
        <w:pStyle w:val="ConsPlusNormal"/>
      </w:pPr>
    </w:p>
    <w:p w:rsidR="00B85F25" w:rsidRDefault="00B85F25">
      <w:pPr>
        <w:pStyle w:val="ConsPlusNormal"/>
      </w:pPr>
    </w:p>
    <w:p w:rsidR="00B85F25" w:rsidRDefault="00B85F25">
      <w:pPr>
        <w:pStyle w:val="ConsPlusNormal"/>
      </w:pPr>
    </w:p>
    <w:p w:rsidR="00B85F25" w:rsidRDefault="00B85F25">
      <w:pPr>
        <w:pStyle w:val="ConsPlusNormal"/>
      </w:pPr>
    </w:p>
    <w:p w:rsidR="00B85F25" w:rsidRDefault="00B85F25">
      <w:pPr>
        <w:pStyle w:val="ConsPlusNormal"/>
      </w:pPr>
    </w:p>
    <w:p w:rsidR="00B85F25" w:rsidRDefault="00B85F25">
      <w:pPr>
        <w:pStyle w:val="ConsPlusTitle"/>
        <w:jc w:val="center"/>
        <w:outlineLvl w:val="0"/>
      </w:pPr>
      <w:bookmarkStart w:id="0" w:name="P32"/>
      <w:bookmarkEnd w:id="0"/>
      <w:r>
        <w:t>ПОЛОЖЕНИЕ</w:t>
      </w:r>
    </w:p>
    <w:p w:rsidR="00B85F25" w:rsidRDefault="00B85F25">
      <w:pPr>
        <w:pStyle w:val="ConsPlusTitle"/>
        <w:jc w:val="center"/>
      </w:pPr>
      <w:r>
        <w:t>О ПОРЯДКЕ ВОЗВРАТА ГРАЖДАНАМ НЕЗАКОННО КОНФИСКОВАННОГО,</w:t>
      </w:r>
    </w:p>
    <w:p w:rsidR="00B85F25" w:rsidRDefault="00B85F25">
      <w:pPr>
        <w:pStyle w:val="ConsPlusTitle"/>
        <w:jc w:val="center"/>
      </w:pPr>
      <w:r>
        <w:t>ИЗЪЯТОГО ИЛИ ВЫШЕДШЕГО ИНЫМ ПУТЕМ ИЗ ВЛАДЕНИЯ В СВЯЗИ</w:t>
      </w:r>
    </w:p>
    <w:p w:rsidR="00B85F25" w:rsidRDefault="00B85F25">
      <w:pPr>
        <w:pStyle w:val="ConsPlusTitle"/>
        <w:jc w:val="center"/>
      </w:pPr>
      <w:r>
        <w:t>С ПОЛИТИЧЕСКИМИ РЕПРЕССИЯМИ ИМУЩЕСТВА, ВОЗМЕЩЕНИЯ ЕГО</w:t>
      </w:r>
    </w:p>
    <w:p w:rsidR="00B85F25" w:rsidRDefault="00B85F25">
      <w:pPr>
        <w:pStyle w:val="ConsPlusTitle"/>
        <w:jc w:val="center"/>
      </w:pPr>
      <w:r>
        <w:t>СТОИМОСТИ ИЛИ ВЫПЛАТЫ ДЕНЕЖНОЙ КОМПЕНСАЦИИ</w:t>
      </w:r>
    </w:p>
    <w:p w:rsidR="00B85F25" w:rsidRDefault="00B85F25">
      <w:pPr>
        <w:pStyle w:val="ConsPlusNormal"/>
        <w:jc w:val="center"/>
      </w:pPr>
    </w:p>
    <w:p w:rsidR="00B85F25" w:rsidRDefault="00B85F25">
      <w:pPr>
        <w:pStyle w:val="ConsPlusNormal"/>
        <w:jc w:val="center"/>
      </w:pPr>
      <w:r>
        <w:lastRenderedPageBreak/>
        <w:t>Список изменяющих документов</w:t>
      </w:r>
    </w:p>
    <w:p w:rsidR="00B85F25" w:rsidRDefault="00B85F25">
      <w:pPr>
        <w:pStyle w:val="ConsPlusNormal"/>
        <w:jc w:val="center"/>
      </w:pPr>
      <w:r>
        <w:t xml:space="preserve">(в ред. Постановлений Правительства РФ от 09.10.1995 </w:t>
      </w:r>
      <w:hyperlink r:id="rId11" w:history="1">
        <w:r>
          <w:rPr>
            <w:color w:val="0000FF"/>
          </w:rPr>
          <w:t>N 988,</w:t>
        </w:r>
      </w:hyperlink>
    </w:p>
    <w:p w:rsidR="00B85F25" w:rsidRDefault="00B85F25">
      <w:pPr>
        <w:pStyle w:val="ConsPlusNormal"/>
        <w:jc w:val="center"/>
      </w:pPr>
      <w:r>
        <w:t xml:space="preserve">от 21.12.2000 </w:t>
      </w:r>
      <w:hyperlink r:id="rId12" w:history="1">
        <w:r>
          <w:rPr>
            <w:color w:val="0000FF"/>
          </w:rPr>
          <w:t>N 999,</w:t>
        </w:r>
      </w:hyperlink>
      <w:r>
        <w:t xml:space="preserve"> от 24.08.2004 </w:t>
      </w:r>
      <w:hyperlink r:id="rId13" w:history="1">
        <w:r>
          <w:rPr>
            <w:color w:val="0000FF"/>
          </w:rPr>
          <w:t>N 433,</w:t>
        </w:r>
      </w:hyperlink>
      <w:r>
        <w:t xml:space="preserve"> от 04.08.2005 </w:t>
      </w:r>
      <w:hyperlink r:id="rId14" w:history="1">
        <w:r>
          <w:rPr>
            <w:color w:val="0000FF"/>
          </w:rPr>
          <w:t>N 489)</w:t>
        </w:r>
      </w:hyperlink>
    </w:p>
    <w:p w:rsidR="00B85F25" w:rsidRDefault="00B85F25">
      <w:pPr>
        <w:pStyle w:val="ConsPlusNormal"/>
      </w:pPr>
    </w:p>
    <w:p w:rsidR="00B85F25" w:rsidRDefault="00B85F25">
      <w:pPr>
        <w:pStyle w:val="ConsPlusNormal"/>
        <w:ind w:firstLine="540"/>
        <w:jc w:val="both"/>
      </w:pPr>
      <w:r>
        <w:t>1. Настоящее Положение определяет порядок возврата реабилитированным лицам незаконно конфискованного &lt;*&gt;, изъятого &lt;**&gt; или вышедшего иным путем из владения &lt;***&gt; в связи с политическими репрессиями имущества (в дальнейшем - конфискованного имущества), возмещения его стоимости или выплаты денежной компенсации.</w:t>
      </w:r>
    </w:p>
    <w:p w:rsidR="00B85F25" w:rsidRDefault="00B85F25">
      <w:pPr>
        <w:pStyle w:val="ConsPlusNormal"/>
        <w:ind w:firstLine="540"/>
        <w:jc w:val="both"/>
      </w:pPr>
      <w:r>
        <w:t xml:space="preserve">Положение распространяется на граждан - жертв политических репрессий, в том числе на граждан, подвергшихся насильственному переселению в составе репрессированных народов, в отношении которых совершены незаконные действия по политическим мотивам на территории Российской Федерации с 25 октября (7 ноября) 1917 года, и реабилитированных в соответствии с </w:t>
      </w:r>
      <w:hyperlink r:id="rId15" w:history="1">
        <w:r>
          <w:rPr>
            <w:color w:val="0000FF"/>
          </w:rPr>
          <w:t>Законом</w:t>
        </w:r>
      </w:hyperlink>
      <w:r>
        <w:t xml:space="preserve"> Российской Федерации "О реабилитации жертв политических репрессий" и </w:t>
      </w:r>
      <w:hyperlink r:id="rId16" w:history="1">
        <w:r>
          <w:rPr>
            <w:color w:val="0000FF"/>
          </w:rPr>
          <w:t>Законом</w:t>
        </w:r>
      </w:hyperlink>
      <w:r>
        <w:t xml:space="preserve"> РСФСР "О реабилитации репрессированных народов".</w:t>
      </w:r>
    </w:p>
    <w:p w:rsidR="00B85F25" w:rsidRDefault="00B85F25">
      <w:pPr>
        <w:pStyle w:val="ConsPlusNormal"/>
        <w:ind w:firstLine="540"/>
        <w:jc w:val="both"/>
      </w:pPr>
      <w:r>
        <w:t>--------------------------------</w:t>
      </w:r>
    </w:p>
    <w:p w:rsidR="00B85F25" w:rsidRDefault="00B85F25">
      <w:pPr>
        <w:pStyle w:val="ConsPlusNormal"/>
        <w:ind w:firstLine="540"/>
        <w:jc w:val="both"/>
      </w:pPr>
      <w:r>
        <w:t>&lt;*&gt; Конфискованным считается имущество, в отношении которого имеются указания в приговорах судов и решениях внесудебных органов.</w:t>
      </w:r>
    </w:p>
    <w:p w:rsidR="00B85F25" w:rsidRDefault="00B85F25">
      <w:pPr>
        <w:pStyle w:val="ConsPlusNormal"/>
        <w:ind w:firstLine="540"/>
        <w:jc w:val="both"/>
      </w:pPr>
      <w:r>
        <w:t>&lt;**&gt; Под изъятым понимается изъятое органами следствия имущество, в отношении которого не было судебных (внесудебных) решений о конфискации.</w:t>
      </w:r>
    </w:p>
    <w:p w:rsidR="00B85F25" w:rsidRDefault="00B85F25">
      <w:pPr>
        <w:pStyle w:val="ConsPlusNormal"/>
        <w:ind w:firstLine="540"/>
        <w:jc w:val="both"/>
      </w:pPr>
      <w:r>
        <w:t>&lt;***&gt; Вышедшее иным путем из владения - имущество, оставленное, в частности бесхозным, в результате репрессирования его собственника или владельца, в отношении которого не было официальных решений о конфискации или изъятии.</w:t>
      </w:r>
    </w:p>
    <w:p w:rsidR="00B85F25" w:rsidRDefault="00B85F25">
      <w:pPr>
        <w:pStyle w:val="ConsPlusNormal"/>
      </w:pPr>
    </w:p>
    <w:p w:rsidR="00B85F25" w:rsidRDefault="00B85F25">
      <w:pPr>
        <w:pStyle w:val="ConsPlusNormal"/>
        <w:ind w:firstLine="540"/>
        <w:jc w:val="both"/>
      </w:pPr>
      <w:r>
        <w:t>2. Право на возврат, возмещение стоимости или выплату денежной компенсации за конфискованное на территории Российской Федерации имущество имеют граждане России, граждане государств - бывших республик СССР, иностранные граждане и лица без гражданства, необоснованно репрессированные по политическим мотивам судебными, внесудебными, административными органами, а также иными органами, наделявшимися административными полномочиями, и впоследствии реабилитированные, независимо от того, где указанные реабилитированные лица были репрессированы и проживают в настоящее время.</w:t>
      </w:r>
    </w:p>
    <w:p w:rsidR="00B85F25" w:rsidRDefault="00B85F25">
      <w:pPr>
        <w:pStyle w:val="ConsPlusNormal"/>
        <w:ind w:firstLine="540"/>
        <w:jc w:val="both"/>
      </w:pPr>
      <w:r>
        <w:t>Право на возмещение стоимости или выплату денежной компенсации за имущество, конфискованное за пределами бывшего СССР по решению советских судебных и внесудебных органов, имеют лица, постоянно проживающие на территории Российской Федерации, необоснованно репрессированные по политическим мотивам, в случае реализации конфискованного у них имущества на территории Российской Федерации.</w:t>
      </w:r>
    </w:p>
    <w:p w:rsidR="00B85F25" w:rsidRDefault="00B85F25">
      <w:pPr>
        <w:pStyle w:val="ConsPlusNormal"/>
        <w:ind w:firstLine="540"/>
        <w:jc w:val="both"/>
      </w:pPr>
      <w:r>
        <w:t>В случае смерти реабилитированного лица возврат конфискованного имущества, возмещение его стоимости или выплата денежной компенсации производится его наследникам по закону первой очереди в равных долях: детям (в том числе усыновленным), супруге (супругу) и родителям (усыновителям) умершего, а также ребенку умершего, родившемуся после его смерти.</w:t>
      </w:r>
    </w:p>
    <w:p w:rsidR="00B85F25" w:rsidRDefault="00B85F25">
      <w:pPr>
        <w:pStyle w:val="ConsPlusNormal"/>
        <w:ind w:firstLine="540"/>
        <w:jc w:val="both"/>
      </w:pPr>
      <w:r>
        <w:t>3. Возврат конфискованного имущества производится в случаях, когда оно сохранилось.</w:t>
      </w:r>
    </w:p>
    <w:p w:rsidR="00B85F25" w:rsidRDefault="00B85F25">
      <w:pPr>
        <w:pStyle w:val="ConsPlusNormal"/>
        <w:ind w:firstLine="540"/>
        <w:jc w:val="both"/>
      </w:pPr>
      <w:r>
        <w:t>Возмещение стоимости имущества производится в случаях, когда имущество сохранилось, но оно не может быть возвращено по основаниям, предусмотренным законодательством, либо реабилитированное лицо согласно вместо возврата жилого дома на возмещение его стоимости, а также в случаях, когда имущество не сохранилось, однако имеются документы о его характере, состоянии и количестве, на основании которых возможна оценка имущества.</w:t>
      </w:r>
    </w:p>
    <w:p w:rsidR="00B85F25" w:rsidRDefault="00B85F25">
      <w:pPr>
        <w:pStyle w:val="ConsPlusNormal"/>
        <w:ind w:firstLine="540"/>
        <w:jc w:val="both"/>
      </w:pPr>
      <w:r>
        <w:t>Выплата денежной компенсации производится в случаях, когда факт конфискации имущества установлен, но отсутствуют или утрачены документы о его характере, состоянии и количестве.</w:t>
      </w:r>
    </w:p>
    <w:p w:rsidR="00B85F25" w:rsidRDefault="00B85F25">
      <w:pPr>
        <w:pStyle w:val="ConsPlusNormal"/>
        <w:ind w:firstLine="540"/>
        <w:jc w:val="both"/>
      </w:pPr>
      <w:r>
        <w:t>Не подлежат возврату, возмещению или компенсации:</w:t>
      </w:r>
    </w:p>
    <w:p w:rsidR="00B85F25" w:rsidRDefault="00B85F25">
      <w:pPr>
        <w:pStyle w:val="ConsPlusNormal"/>
        <w:ind w:firstLine="540"/>
        <w:jc w:val="both"/>
      </w:pPr>
      <w:r>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 &lt;*&gt;;</w:t>
      </w:r>
    </w:p>
    <w:p w:rsidR="00B85F25" w:rsidRDefault="00B85F25">
      <w:pPr>
        <w:pStyle w:val="ConsPlusNormal"/>
        <w:ind w:firstLine="540"/>
        <w:jc w:val="both"/>
      </w:pPr>
      <w:r>
        <w:t xml:space="preserve">имущество, уничтоженное во время гражданской и Великой Отечественной войн, а также в </w:t>
      </w:r>
      <w:r>
        <w:lastRenderedPageBreak/>
        <w:t>результате стихийных бедствий;</w:t>
      </w:r>
    </w:p>
    <w:p w:rsidR="00B85F25" w:rsidRDefault="00B85F25">
      <w:pPr>
        <w:pStyle w:val="ConsPlusNormal"/>
        <w:ind w:firstLine="540"/>
        <w:jc w:val="both"/>
      </w:pPr>
      <w:r>
        <w:t>земля, плодово-ягодные насаждения, неубранные посевы;</w:t>
      </w:r>
    </w:p>
    <w:p w:rsidR="00B85F25" w:rsidRDefault="00B85F25">
      <w:pPr>
        <w:pStyle w:val="ConsPlusNormal"/>
        <w:ind w:firstLine="540"/>
        <w:jc w:val="both"/>
      </w:pPr>
      <w:r>
        <w:t>имущество, изъятое из гражданского оборота.</w:t>
      </w:r>
    </w:p>
    <w:p w:rsidR="00B85F25" w:rsidRDefault="00B85F25">
      <w:pPr>
        <w:pStyle w:val="ConsPlusNormal"/>
        <w:ind w:firstLine="540"/>
        <w:jc w:val="both"/>
      </w:pPr>
      <w:r>
        <w:t>При частичной реабилитации граждан возврат конфискованного имущества, возмещение его стоимости или выплата денежной компенсации в соответствии с настоящим Положением производится в случае, если имущество было конфисковано в связи с необоснованным политическим обвинением.</w:t>
      </w:r>
    </w:p>
    <w:p w:rsidR="00B85F25" w:rsidRDefault="00B85F25">
      <w:pPr>
        <w:pStyle w:val="ConsPlusNormal"/>
        <w:ind w:firstLine="540"/>
        <w:jc w:val="both"/>
      </w:pPr>
      <w:r>
        <w:t>--------------------------------</w:t>
      </w:r>
    </w:p>
    <w:p w:rsidR="00B85F25" w:rsidRDefault="00B85F25">
      <w:pPr>
        <w:pStyle w:val="ConsPlusNormal"/>
        <w:ind w:firstLine="540"/>
        <w:jc w:val="both"/>
      </w:pPr>
      <w:r>
        <w:t xml:space="preserve">&lt;*&gt; В соответствии с </w:t>
      </w:r>
      <w:hyperlink r:id="rId17" w:history="1">
        <w:r>
          <w:rPr>
            <w:color w:val="0000FF"/>
          </w:rPr>
          <w:t>Постановлением</w:t>
        </w:r>
      </w:hyperlink>
      <w:r>
        <w:t xml:space="preserve"> ВЦИК и СНК РСФСР от 30 ноября 1925 г. "О порядке распределения национализированных и муниципализированных строений и о порядке пользования таковыми" на все национализированные строения велись списки в соответствующих отделах местного хозяйства. Копии списков препровождались в Народный Комиссариат Внутренних Дел. На коммунотделы (отделы местного хозяйства) возлагалось ведение реестра муниципализированных строений.</w:t>
      </w:r>
    </w:p>
    <w:p w:rsidR="00B85F25" w:rsidRDefault="00B85F25">
      <w:pPr>
        <w:pStyle w:val="ConsPlusNormal"/>
      </w:pPr>
    </w:p>
    <w:p w:rsidR="00B85F25" w:rsidRDefault="00B85F25">
      <w:pPr>
        <w:pStyle w:val="ConsPlusNormal"/>
        <w:ind w:firstLine="540"/>
        <w:jc w:val="both"/>
      </w:pPr>
      <w:r>
        <w:t>4. Вопросы возврата конфискованного имущества, возмещения его стоимости или выплаты денежной компенсации реабилитированным лицам рассматриваются комиссиями по восстановлению прав реабилитированных жертв политических репрессий (далее именуется - комиссия), образованными в установленном законодательством порядке.</w:t>
      </w:r>
    </w:p>
    <w:p w:rsidR="00B85F25" w:rsidRDefault="00B85F25">
      <w:pPr>
        <w:pStyle w:val="ConsPlusNormal"/>
        <w:ind w:firstLine="540"/>
        <w:jc w:val="both"/>
      </w:pPr>
      <w:r>
        <w:t>Заявление о возврате конфискованного имущества, возмещении его стоимости или выплате денежной компенсации подается в комиссию по месту нахождения или реализации этого имущества на территории Российской Федерации на момент применения репрессий независимо от того, где были репрессированы и проживают в настоящее время реабилитированные лица.</w:t>
      </w:r>
    </w:p>
    <w:p w:rsidR="00B85F25" w:rsidRDefault="00B85F25">
      <w:pPr>
        <w:pStyle w:val="ConsPlusNormal"/>
        <w:ind w:firstLine="540"/>
        <w:jc w:val="both"/>
      </w:pPr>
      <w:r>
        <w:t>К заявлению прилагаются нотариально заверенные копии документов о реабилитации, а также имеющиеся материалы, подтверждающие факт конфискации имущества, а наследниками, кроме того, документы, подтверждающие право наследования по закону первой очереди (в частности, нотариально заверенные копии свидетельства о смерти реабилитированного лица, о браке - для супруга, о рождении - для детей и родителей, об усыновлении - для усыновленных и усыновителей, решения суда об установлении факта нахождения на иждивении умершего репрессированного лица).</w:t>
      </w:r>
    </w:p>
    <w:p w:rsidR="00B85F25" w:rsidRDefault="00B85F25">
      <w:pPr>
        <w:pStyle w:val="ConsPlusNormal"/>
        <w:ind w:firstLine="540"/>
        <w:jc w:val="both"/>
      </w:pPr>
      <w:r>
        <w:t xml:space="preserve">Заявление о возврате конфискованного имущества, возмещении его стоимости или выплате денежной компенсации должно быть подано в течение трех лет после введения в действие </w:t>
      </w:r>
      <w:hyperlink r:id="rId18" w:history="1">
        <w:r>
          <w:rPr>
            <w:color w:val="0000FF"/>
          </w:rPr>
          <w:t>статьи 16.1</w:t>
        </w:r>
      </w:hyperlink>
      <w:r>
        <w:t xml:space="preserve"> Закона Российской Федерации "О реабилитации жертв политических репрессий", а в случае более поздней реабилитации - не позднее трех лет с момента получения документа о реабилитации.</w:t>
      </w:r>
    </w:p>
    <w:p w:rsidR="00B85F25" w:rsidRDefault="00B85F25">
      <w:pPr>
        <w:pStyle w:val="ConsPlusNormal"/>
        <w:ind w:firstLine="540"/>
        <w:jc w:val="both"/>
      </w:pPr>
      <w:r>
        <w:t>5. На основании заявления, документов и материалов, полученных от правоохранительных и иных органов, а также архивных учреждений, комиссией устанавливается факт конфискации имущества, определяется характер данного имущества (наименование, количество, состояние, сумма изъятых денежных средств, вкладов, стоимость облигаций и т.д.).</w:t>
      </w:r>
    </w:p>
    <w:p w:rsidR="00B85F25" w:rsidRDefault="00B85F25">
      <w:pPr>
        <w:pStyle w:val="ConsPlusNormal"/>
        <w:ind w:firstLine="540"/>
        <w:jc w:val="both"/>
      </w:pPr>
      <w:r>
        <w:t>В случаях отсутствия документов о конфискации имущества комиссия имеет право запрашивать необходимые документы у соответствующих органов контрразведки, внутренних дел, а также архивных и иных организаций по месту нахождения или реализации имущества на момент применения репрессий в целях проверки имущественных претензий граждан.</w:t>
      </w:r>
    </w:p>
    <w:p w:rsidR="00B85F25" w:rsidRDefault="00B85F25">
      <w:pPr>
        <w:pStyle w:val="ConsPlusNormal"/>
        <w:ind w:firstLine="540"/>
        <w:jc w:val="both"/>
      </w:pPr>
      <w:r>
        <w:t>При отсутствии документальных сведений факт конфискации имущества может быть установлен в судебном порядке.</w:t>
      </w:r>
    </w:p>
    <w:p w:rsidR="00B85F25" w:rsidRDefault="00B85F25">
      <w:pPr>
        <w:pStyle w:val="ConsPlusNormal"/>
        <w:ind w:firstLine="540"/>
        <w:jc w:val="both"/>
      </w:pPr>
      <w:bookmarkStart w:id="1" w:name="P71"/>
      <w:bookmarkEnd w:id="1"/>
      <w:r>
        <w:t xml:space="preserve">6. На основании данных о составе конфискованного имущества комиссия определяет его стоимость (за исключением изделий из драгоценных металлов и драгоценных камней, определение стоимости и возврат которых в соответствии с </w:t>
      </w:r>
      <w:hyperlink w:anchor="P112" w:history="1">
        <w:r>
          <w:rPr>
            <w:color w:val="0000FF"/>
          </w:rPr>
          <w:t>пунктом 14</w:t>
        </w:r>
      </w:hyperlink>
      <w:r>
        <w:t xml:space="preserve"> настоящего Положения производится Комитетом Российской Федерации по драгоценным металлам и драгоценным камням) и выносит заключение о возврате этого имущества, возмещении его стоимости или выплате денежной компенсации.</w:t>
      </w:r>
    </w:p>
    <w:p w:rsidR="00B85F25" w:rsidRDefault="00B85F25">
      <w:pPr>
        <w:pStyle w:val="ConsPlusNormal"/>
        <w:ind w:firstLine="540"/>
        <w:jc w:val="both"/>
      </w:pPr>
      <w:r>
        <w:t xml:space="preserve">Заключение комиссии, подписанное председателем и секретарем комиссии, передается в органы исполнительной власти субъектов Российской Федерации или органы местного самоуправления для принятия ими решения о возврате имущества, возмещении его стоимости </w:t>
      </w:r>
      <w:r>
        <w:lastRenderedPageBreak/>
        <w:t>или выплате денежной компенсации.</w:t>
      </w:r>
    </w:p>
    <w:p w:rsidR="00B85F25" w:rsidRDefault="00B85F25">
      <w:pPr>
        <w:pStyle w:val="ConsPlusNormal"/>
        <w:ind w:firstLine="540"/>
        <w:jc w:val="both"/>
      </w:pPr>
      <w:r>
        <w:t>Решение указанных органов о возврате имущества, возмещении его стоимости или выплате денежной компенсации и заключение комиссии передаются юридическому или физическому лицу, у которого находится это имущество; финансовому органу для выплаты установленной суммы возмещения причиненного ущерба, а также на хранение в делах того органа, который принял решение о реабилитации и у которого находятся материалы уголовного или административного дела. Последний экземпляр выдается заявителю.</w:t>
      </w:r>
    </w:p>
    <w:p w:rsidR="00B85F25" w:rsidRDefault="00B85F25">
      <w:pPr>
        <w:pStyle w:val="ConsPlusNormal"/>
        <w:ind w:firstLine="540"/>
        <w:jc w:val="both"/>
      </w:pPr>
      <w:r>
        <w:t>Срок рассмотрения заявления о возврате конфискованного имущества, возмещении его стоимости или выплате денежной компенсации с момента поступления в комиссию до вынесения ею заключения не должен превышать 6 месяцев.</w:t>
      </w:r>
    </w:p>
    <w:p w:rsidR="00B85F25" w:rsidRDefault="00B85F25">
      <w:pPr>
        <w:pStyle w:val="ConsPlusNormal"/>
        <w:ind w:firstLine="540"/>
        <w:jc w:val="both"/>
      </w:pPr>
      <w:r>
        <w:t>Финансовый орган в месячный срок со дня получения решения органа исполнительной власти производит соответствующие денежные выплаты с учетом расходов по их пересылке.</w:t>
      </w:r>
    </w:p>
    <w:p w:rsidR="00B85F25" w:rsidRDefault="00B85F25">
      <w:pPr>
        <w:pStyle w:val="ConsPlusNormal"/>
        <w:ind w:firstLine="540"/>
        <w:jc w:val="both"/>
      </w:pPr>
      <w:r>
        <w:t>Предельный срок исполнения решения о возврате имущества не должен превышать одного года.</w:t>
      </w:r>
    </w:p>
    <w:p w:rsidR="00B85F25" w:rsidRDefault="00B85F25">
      <w:pPr>
        <w:pStyle w:val="ConsPlusNormal"/>
        <w:ind w:firstLine="540"/>
        <w:jc w:val="both"/>
      </w:pPr>
      <w:r>
        <w:t>7. Возврат конфискованного имущества, переданного государственным, кооперативным, общественным или другим организациям, возмещение его стоимости или выплата денежной компенсации, включая расходы по пересылке начисленных за него денежных сумм, производятся за счет этих организаций с последующим возмещением им указанных расходов за счет бюджетов субъектов Российской Федерации и местных бюджетов.</w:t>
      </w:r>
    </w:p>
    <w:p w:rsidR="00B85F25" w:rsidRDefault="00B85F25">
      <w:pPr>
        <w:pStyle w:val="ConsPlusNormal"/>
        <w:ind w:firstLine="540"/>
        <w:jc w:val="both"/>
      </w:pPr>
      <w:r>
        <w:t>Решение о возврате имущества, возмещении его стоимости или выплате денежной компенсации направляется на основании заключения комиссии органом исполнительной власти той организации, которая приняла это имущество, а при ликвидации последней - ее правопреемнику, о чем уведомляется заявитель.</w:t>
      </w:r>
    </w:p>
    <w:p w:rsidR="00B85F25" w:rsidRDefault="00B85F25">
      <w:pPr>
        <w:pStyle w:val="ConsPlusNormal"/>
        <w:ind w:firstLine="540"/>
        <w:jc w:val="both"/>
      </w:pPr>
      <w: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B85F25" w:rsidRDefault="00B85F25">
      <w:pPr>
        <w:pStyle w:val="ConsPlusNormal"/>
        <w:ind w:firstLine="540"/>
        <w:jc w:val="both"/>
      </w:pPr>
      <w:r>
        <w:t>Организация производит соответствующие денежные выплаты в месячный срок со дня принятия решения о возмещении стоимости конфискованного имущества или выплате денежной компенсации.</w:t>
      </w:r>
    </w:p>
    <w:p w:rsidR="00B85F25" w:rsidRDefault="00B85F25">
      <w:pPr>
        <w:pStyle w:val="ConsPlusNormal"/>
        <w:ind w:firstLine="540"/>
        <w:jc w:val="both"/>
      </w:pPr>
      <w:r>
        <w:t>Предельный срок удовлетворения требования о возврате имущества не должен превышать одного года.</w:t>
      </w:r>
    </w:p>
    <w:p w:rsidR="00B85F25" w:rsidRDefault="00B85F25">
      <w:pPr>
        <w:pStyle w:val="ConsPlusNormal"/>
        <w:ind w:firstLine="540"/>
        <w:jc w:val="both"/>
      </w:pPr>
      <w:r>
        <w:t xml:space="preserve">При ликвидации организации, которой имущество было передано, и невозможности установить ее правопреемника заявление рассматривается в порядке, предусмотренном </w:t>
      </w:r>
      <w:hyperlink w:anchor="P71" w:history="1">
        <w:r>
          <w:rPr>
            <w:color w:val="0000FF"/>
          </w:rPr>
          <w:t>пунктом 6</w:t>
        </w:r>
      </w:hyperlink>
      <w:r>
        <w:t xml:space="preserve"> настоящего Положения.</w:t>
      </w:r>
    </w:p>
    <w:p w:rsidR="00B85F25" w:rsidRDefault="00B85F25">
      <w:pPr>
        <w:pStyle w:val="ConsPlusNormal"/>
        <w:ind w:firstLine="540"/>
        <w:jc w:val="both"/>
      </w:pPr>
      <w:bookmarkStart w:id="2" w:name="P83"/>
      <w:bookmarkEnd w:id="2"/>
      <w:r>
        <w:t>8. Стоимость конфискованного имущества определяется комиссией (с привлечением при необходимости специалистов) на основании полученных материалов и документов в следующем порядке:</w:t>
      </w:r>
    </w:p>
    <w:p w:rsidR="00B85F25" w:rsidRDefault="00B85F25">
      <w:pPr>
        <w:pStyle w:val="ConsPlusNormal"/>
        <w:ind w:firstLine="540"/>
        <w:jc w:val="both"/>
      </w:pPr>
      <w:r>
        <w:t>а) сохранившиеся жилые дома и постройки оцениваются на основании имеющихся данных инвентаризации, не сохранившиеся - применительно к инвентаризационной оценке аналогичных строений;</w:t>
      </w:r>
    </w:p>
    <w:p w:rsidR="00B85F25" w:rsidRDefault="00B85F25">
      <w:pPr>
        <w:pStyle w:val="ConsPlusNormal"/>
        <w:ind w:firstLine="540"/>
        <w:jc w:val="both"/>
      </w:pPr>
      <w:r>
        <w:t>б) товарно-материальные ценности оцениваются по свободным (рыночным) ценам на аналогичную продукцию, сложившимся на момент вынесения заключения комиссии о возмещении стоимости этого имущества по месту нахождения его в период применения репрессий, с учетом износа на день конфискации не менее 25 процентов;</w:t>
      </w:r>
    </w:p>
    <w:p w:rsidR="00B85F25" w:rsidRDefault="00B85F25">
      <w:pPr>
        <w:pStyle w:val="ConsPlusNormal"/>
        <w:ind w:firstLine="540"/>
        <w:jc w:val="both"/>
      </w:pPr>
      <w:r>
        <w:t>в) скот, птица и сельскохозяйственная продукция - по средним ценам закупки соответствующих их видов, реализуемых сельскохозяйственными товаропроизводителями заготовительным и другим организациям, сложившимся в данной местности на момент вынесения заключения комиссии о возмещении стоимости этого имущества.</w:t>
      </w:r>
    </w:p>
    <w:p w:rsidR="00B85F25" w:rsidRDefault="00B85F25">
      <w:pPr>
        <w:pStyle w:val="ConsPlusNormal"/>
        <w:ind w:firstLine="540"/>
        <w:jc w:val="both"/>
      </w:pPr>
      <w:r>
        <w:t>При этом размер возмещения реабилитированным лицам стоимости конфискованного имущества не должен превышать 4000 рублей за имущество, исключая жилые дома, или 10000 рублей за все имущество, включая жилые дома.</w:t>
      </w:r>
    </w:p>
    <w:p w:rsidR="00B85F25" w:rsidRDefault="00B85F25">
      <w:pPr>
        <w:pStyle w:val="ConsPlusNormal"/>
        <w:jc w:val="both"/>
      </w:pPr>
      <w:r>
        <w:t xml:space="preserve">(в ред. </w:t>
      </w:r>
      <w:hyperlink r:id="rId19" w:history="1">
        <w:r>
          <w:rPr>
            <w:color w:val="0000FF"/>
          </w:rPr>
          <w:t>Постановления</w:t>
        </w:r>
      </w:hyperlink>
      <w:r>
        <w:t xml:space="preserve"> Правительства РФ от 21.12.2000 N 999)</w:t>
      </w:r>
    </w:p>
    <w:p w:rsidR="00B85F25" w:rsidRDefault="00B85F25">
      <w:pPr>
        <w:pStyle w:val="ConsPlusNormal"/>
        <w:ind w:firstLine="540"/>
        <w:jc w:val="both"/>
      </w:pPr>
      <w:r>
        <w:t>В этих же размерах возмещается стоимость несохранившегося имущества и выплачиваются денежные компенсации в случаях, когда факт конфискации установлен, но отсутствуют или утрачены документы о характере, состоянии и количестве этого имущества.</w:t>
      </w:r>
    </w:p>
    <w:p w:rsidR="00B85F25" w:rsidRDefault="00B85F25">
      <w:pPr>
        <w:pStyle w:val="ConsPlusNormal"/>
        <w:ind w:firstLine="540"/>
        <w:jc w:val="both"/>
      </w:pPr>
      <w:r>
        <w:lastRenderedPageBreak/>
        <w:t>При обращении с заявлениями о возврате одного и того же конфискованного имущества, возмещении его стоимости или выплате денежной компенсации нескольких реабилитированных лиц (членов семьи) органом исполнительной власти субъектов Российской Федерации или органом местного самоуправления выносится с их согласия решение в отношении одного из них. В случае спора между этими лицами вопрос о доле каждого решается в судебном порядке.</w:t>
      </w:r>
    </w:p>
    <w:p w:rsidR="00B85F25" w:rsidRDefault="00B85F25">
      <w:pPr>
        <w:pStyle w:val="ConsPlusNormal"/>
        <w:ind w:firstLine="540"/>
        <w:jc w:val="both"/>
      </w:pPr>
      <w:r>
        <w:t>При определении общей стоимости конфискованного имущества для ее возмещения или выплаты денежной компенсации не учитывается стоимость имущества, возвращаемого в натуре.</w:t>
      </w:r>
    </w:p>
    <w:p w:rsidR="00B85F25" w:rsidRDefault="00B85F25">
      <w:pPr>
        <w:pStyle w:val="ConsPlusNormal"/>
        <w:ind w:firstLine="540"/>
        <w:jc w:val="both"/>
      </w:pPr>
      <w:r>
        <w:t>9. Реабилитированным лицам возвращаются в натуре жилые дома при условии, что эти жилые дома необходимы им с членами их семей для постоянного проживания, в случае освобождения занимаемых реабилитированными лицами жилых помещений в домах государственного и общественного жилого фонда.</w:t>
      </w:r>
    </w:p>
    <w:p w:rsidR="00B85F25" w:rsidRDefault="00B85F25">
      <w:pPr>
        <w:pStyle w:val="ConsPlusNormal"/>
        <w:ind w:firstLine="540"/>
        <w:jc w:val="both"/>
      </w:pPr>
      <w:r>
        <w:t>Лицам и членам их семей, проживающим в настоящее время в жилых домах, ранее принадлежащих реабилитированным лицам, органами исполнительной власти субъектов Российской Федерации, органами местного самоуправления предоставляется равноценная жилая площадь либо оказывается помощь в строительстве жилья. До предоставления другого жилого помещения выселение лиц из возвращаемых домов не производится.</w:t>
      </w:r>
    </w:p>
    <w:p w:rsidR="00B85F25" w:rsidRDefault="00B85F25">
      <w:pPr>
        <w:pStyle w:val="ConsPlusNormal"/>
        <w:ind w:firstLine="540"/>
        <w:jc w:val="both"/>
      </w:pPr>
      <w:r>
        <w:t xml:space="preserve">С согласия реабилитированных лиц вместо возврата в натуре жилого дома им в первоочередном порядке предоставляется благоустроенная жилая площадь, либо оказывается помощь в строительстве жилья, либо возмещается стоимость жилого дома в порядке и размерах, предусмотренных </w:t>
      </w:r>
      <w:hyperlink w:anchor="P83" w:history="1">
        <w:r>
          <w:rPr>
            <w:color w:val="0000FF"/>
          </w:rPr>
          <w:t>пунктом 8</w:t>
        </w:r>
      </w:hyperlink>
      <w:r>
        <w:t xml:space="preserve"> настоящего Положения.</w:t>
      </w:r>
    </w:p>
    <w:p w:rsidR="00B85F25" w:rsidRDefault="00B85F25">
      <w:pPr>
        <w:pStyle w:val="ConsPlusNormal"/>
        <w:ind w:firstLine="540"/>
        <w:jc w:val="both"/>
      </w:pPr>
      <w:bookmarkStart w:id="3" w:name="P95"/>
      <w:bookmarkEnd w:id="3"/>
      <w:r>
        <w:t>10. Стоимость облигаций государственных займов определяется:</w:t>
      </w:r>
    </w:p>
    <w:p w:rsidR="00B85F25" w:rsidRDefault="00B85F25">
      <w:pPr>
        <w:pStyle w:val="ConsPlusNormal"/>
        <w:ind w:firstLine="540"/>
        <w:jc w:val="both"/>
      </w:pPr>
      <w:r>
        <w:t>а) по облигациям государственных займов, размещавшихся до 1947 года, с учетом конверсии этих займов в связи с денежной реформой 1947 года и изменения масштаба цен с 1 января 1961 года:</w:t>
      </w:r>
    </w:p>
    <w:p w:rsidR="00B85F25" w:rsidRDefault="00B85F25">
      <w:pPr>
        <w:pStyle w:val="ConsPlusNormal"/>
        <w:ind w:firstLine="540"/>
        <w:jc w:val="both"/>
      </w:pPr>
      <w:r>
        <w:t>нарицательная стоимость облигаций государственных займов, размещенных по подписке, - из расчета один рубль (в старом масштабе цен) за три рубля (в старом масштабе цен) облигаций прежних займов;</w:t>
      </w:r>
    </w:p>
    <w:p w:rsidR="00B85F25" w:rsidRDefault="00B85F25">
      <w:pPr>
        <w:pStyle w:val="ConsPlusNormal"/>
        <w:ind w:firstLine="540"/>
        <w:jc w:val="both"/>
      </w:pPr>
      <w:r>
        <w:t>нарицательная стоимость облигаций государственного внутреннего займа 1938 года - из расчета один рубль (в старом масштабе цен) за пять рублей (в старом масштабе цен).</w:t>
      </w:r>
    </w:p>
    <w:p w:rsidR="00B85F25" w:rsidRDefault="00B85F25">
      <w:pPr>
        <w:pStyle w:val="ConsPlusNormal"/>
        <w:ind w:firstLine="540"/>
        <w:jc w:val="both"/>
      </w:pPr>
      <w:r>
        <w:t>Исчисленная в таком порядке сумма возвращается с учетом изменения масштаба цен с 1 января 1961 г., то есть уменьшается в десять раз;</w:t>
      </w:r>
    </w:p>
    <w:p w:rsidR="00B85F25" w:rsidRDefault="00B85F25">
      <w:pPr>
        <w:pStyle w:val="ConsPlusNormal"/>
        <w:ind w:firstLine="540"/>
        <w:jc w:val="both"/>
      </w:pPr>
      <w:r>
        <w:t>б) по облигациям государственных займов, размещавшихся среди населения до 1957 года, вышедшим в тираж погашения, нарицательная стоимость определяется с учетом изменения масштаба цен с 1 января 1961 г., то есть с уменьшением в десять раз.</w:t>
      </w:r>
    </w:p>
    <w:p w:rsidR="00B85F25" w:rsidRDefault="00B85F25">
      <w:pPr>
        <w:pStyle w:val="ConsPlusNormal"/>
        <w:ind w:firstLine="540"/>
        <w:jc w:val="both"/>
      </w:pPr>
      <w:r>
        <w:t>Стоимость конфискованных облигаций государственного 3-процентного выигрышного займа 1966 года, а также последующих выпусков определяется по нарицательной стоимости.</w:t>
      </w:r>
    </w:p>
    <w:p w:rsidR="00B85F25" w:rsidRDefault="00B85F25">
      <w:pPr>
        <w:pStyle w:val="ConsPlusNormal"/>
        <w:ind w:firstLine="540"/>
        <w:jc w:val="both"/>
      </w:pPr>
      <w:r>
        <w:t>11. Вклады, суммы аккредитивов и расчетных чеков подлежат возврату, если они подтверждаются документами, имеющимися в сберегательных банках, финансовых органах, учреждениях Центрального банка Российской Федерации, судебно-следственных органах, органах внутренних дел и контрразведки Российской Федерации.</w:t>
      </w:r>
    </w:p>
    <w:p w:rsidR="00B85F25" w:rsidRDefault="00B85F25">
      <w:pPr>
        <w:pStyle w:val="ConsPlusNormal"/>
        <w:ind w:firstLine="540"/>
        <w:jc w:val="both"/>
      </w:pPr>
      <w:r>
        <w:t>Конфискованные денежные суммы подлежат возврату реабилитированным лицам или их наследникам в соответствующих случаях на условиях, установленных при проведении денежной реформы 1947 года, и с учетом изменения масштаба цен на 1 января 1961 года.</w:t>
      </w:r>
    </w:p>
    <w:p w:rsidR="00B85F25" w:rsidRDefault="00B85F25">
      <w:pPr>
        <w:pStyle w:val="ConsPlusNormal"/>
        <w:ind w:firstLine="540"/>
        <w:jc w:val="both"/>
      </w:pPr>
      <w:r>
        <w:t>Возврат сумм конфискованных вкладов, перечисленных в бюджет, производится финансовыми органами без начисления процентов за время, истекшее со дня их перечисления. Вклады, находящиеся в момент обращения вкладчика или его наследников в учреждениях Сберегательного банка Российской Федерации, выплачиваются им в установленном порядке вместе с причисленными за время хранения процентами.</w:t>
      </w:r>
    </w:p>
    <w:p w:rsidR="00B85F25" w:rsidRDefault="00B85F25">
      <w:pPr>
        <w:pStyle w:val="ConsPlusNormal"/>
        <w:ind w:firstLine="540"/>
        <w:jc w:val="both"/>
      </w:pPr>
      <w:r>
        <w:t xml:space="preserve">12. Денежные выигрыши по билетам денежно-вещевых и других лотерей или стоимость вещевых выигрышей, если сроки оплаты выигрышей по ним на момент конфискации не истекли, выплачиваются финансовыми органами в порядке, предусмотренном </w:t>
      </w:r>
      <w:hyperlink w:anchor="P95" w:history="1">
        <w:r>
          <w:rPr>
            <w:color w:val="0000FF"/>
          </w:rPr>
          <w:t>пунктом 10</w:t>
        </w:r>
      </w:hyperlink>
      <w:r>
        <w:t xml:space="preserve"> настоящего Положения.</w:t>
      </w:r>
    </w:p>
    <w:p w:rsidR="00B85F25" w:rsidRDefault="00B85F25">
      <w:pPr>
        <w:pStyle w:val="ConsPlusNormal"/>
        <w:ind w:firstLine="540"/>
        <w:jc w:val="both"/>
      </w:pPr>
      <w:r>
        <w:t xml:space="preserve">13. Конфискованная иностранная валюта &lt;*&gt; возмещается Министерством финансов Российской Федерации в рублях по курсу, котируемому Центральным банком Российской </w:t>
      </w:r>
      <w:r>
        <w:lastRenderedPageBreak/>
        <w:t>Федерации на дату вынесения решения органа исполнительной власти о возмещении материального ущерба, на основании документов, представленных органами, направившими указанные средства для зачисления в бюджет.</w:t>
      </w:r>
    </w:p>
    <w:p w:rsidR="00B85F25" w:rsidRDefault="00B85F25">
      <w:pPr>
        <w:pStyle w:val="ConsPlusNormal"/>
        <w:ind w:firstLine="540"/>
        <w:jc w:val="both"/>
      </w:pPr>
      <w:r>
        <w:t>Стоимость банковских платежных документов в рублях, приобретенных за иностранную валюту, зачисленная в доход бюджета в рублях, возвращается в рублях финансовыми органами при наличии подтверждения о зачислении сумм в доход бюджета.</w:t>
      </w:r>
    </w:p>
    <w:p w:rsidR="00B85F25" w:rsidRDefault="00B85F25">
      <w:pPr>
        <w:pStyle w:val="ConsPlusNormal"/>
        <w:ind w:firstLine="540"/>
        <w:jc w:val="both"/>
      </w:pPr>
      <w:r>
        <w:t>--------------------------------</w:t>
      </w:r>
    </w:p>
    <w:p w:rsidR="00B85F25" w:rsidRDefault="00B85F25">
      <w:pPr>
        <w:pStyle w:val="ConsPlusNormal"/>
        <w:ind w:firstLine="540"/>
        <w:jc w:val="both"/>
      </w:pPr>
      <w:r>
        <w:t>&lt;*&gt; Иностранной валютой признаются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изымаемые либо изъятые из обращения, но подлежащие обмену указанные денежные знаки, а также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B85F25" w:rsidRDefault="00B85F25">
      <w:pPr>
        <w:pStyle w:val="ConsPlusNormal"/>
        <w:jc w:val="both"/>
      </w:pPr>
      <w:r>
        <w:t xml:space="preserve">(сноска в ред. </w:t>
      </w:r>
      <w:hyperlink r:id="rId20" w:history="1">
        <w:r>
          <w:rPr>
            <w:color w:val="0000FF"/>
          </w:rPr>
          <w:t>Постановления</w:t>
        </w:r>
      </w:hyperlink>
      <w:r>
        <w:t xml:space="preserve"> Правительства РФ от 24.08.2004 N 433)</w:t>
      </w:r>
    </w:p>
    <w:p w:rsidR="00B85F25" w:rsidRDefault="00B85F25">
      <w:pPr>
        <w:pStyle w:val="ConsPlusNormal"/>
      </w:pPr>
    </w:p>
    <w:p w:rsidR="00B85F25" w:rsidRDefault="00B85F25">
      <w:pPr>
        <w:pStyle w:val="ConsPlusNormal"/>
        <w:ind w:firstLine="540"/>
        <w:jc w:val="both"/>
      </w:pPr>
      <w:bookmarkStart w:id="4" w:name="P112"/>
      <w:bookmarkEnd w:id="4"/>
      <w:r>
        <w:t>14. При наличии документальных сведений об отправке ценностей в Государственное хранилище ценностей Комитета Российской Федерации по драгоценным металлам и драгоценным камням возврат ювелирных и других бытовых изделий из драгоценных металлов без вставок и со вставками из драгоценных и полудрагоценных камней, бывших в употреблении зубных протезов, элементов съемных зубных протезов, предметов религиозного культа, медалей и жетонов дореволюционного чекана, монет дореволюционного и советского чекана, юбилейных и памятных медалей и монет, монет иностранных государств производится Комитетом Российской Федерации по драгоценным металлам и драгоценным камням, если они не были реализованы или переработаны в установленном порядке.</w:t>
      </w:r>
    </w:p>
    <w:p w:rsidR="00B85F25" w:rsidRDefault="00B85F25">
      <w:pPr>
        <w:pStyle w:val="ConsPlusNormal"/>
        <w:ind w:firstLine="540"/>
        <w:jc w:val="both"/>
      </w:pPr>
      <w:r>
        <w:t>В случае реализации или переработки указанных конфискованных изделий их стоимость определяется Комитетом Российской Федерации по драгоценным металлам и драгоценным камням по утвержденным в установленном порядке ценам на драгоценные металлы и драгоценные камни, скупаемые у населения, действующим на момент вынесения этим Комитетом заключения об их оценке.</w:t>
      </w:r>
    </w:p>
    <w:p w:rsidR="00B85F25" w:rsidRDefault="00B85F25">
      <w:pPr>
        <w:pStyle w:val="ConsPlusNormal"/>
        <w:ind w:firstLine="540"/>
        <w:jc w:val="both"/>
      </w:pPr>
      <w:r>
        <w:t>Стоимость драгоценных металлов в слитках не ювелирных проб, а также в шлихе, самородках, полуфабрикатах и деталях таковых, в изделиях производственного и лабораторного назначения, в виде производственных отходов (опилок, стружки и т.п.), драгоценных камней (алмазов, рубинов, изумрудов, сапфиров, александритов, природного жемчуга) в необработанном виде определяется Комитетом Российской Федерации по драгоценным металлам и драгоценным камням исходя из расчетных цен на сдаваемые драгоценные металлы и драгоценные камни за вычетом стоимости переработки, действующих на момент вынесения этим Комитетом заключения об их оценке, при наличии соответствующих документов, подтверждающих отправку ценностей в Государственное хранилище ценностей Комитета Российской Федерации по драгоценным металлам и драгоценным камням.</w:t>
      </w:r>
    </w:p>
    <w:p w:rsidR="00B85F25" w:rsidRDefault="00B85F25">
      <w:pPr>
        <w:pStyle w:val="ConsPlusNormal"/>
        <w:ind w:firstLine="540"/>
        <w:jc w:val="both"/>
      </w:pPr>
      <w:r>
        <w:t>Заключение по результатам произведенной оценки конфискованных ценностей направляется Комитетом Российской Федерации по драгоценным металлам и драгоценным камням в комиссию в срок, не превышающий 1 месяца с момента поступления от нее запроса.</w:t>
      </w:r>
    </w:p>
    <w:p w:rsidR="00B85F25" w:rsidRDefault="00B85F25">
      <w:pPr>
        <w:pStyle w:val="ConsPlusNormal"/>
        <w:ind w:firstLine="540"/>
        <w:jc w:val="both"/>
      </w:pPr>
      <w:r>
        <w:t xml:space="preserve">15. Финансирование расходных обязательств по выплате денежной компенсации за конфискованное имущество, включая расходы по ее доставке, осуществляется за счет средств федерального бюджета в порядке, установленном </w:t>
      </w:r>
      <w:hyperlink r:id="rId21" w:history="1">
        <w:r>
          <w:rPr>
            <w:color w:val="0000FF"/>
          </w:rPr>
          <w:t>Постановлением</w:t>
        </w:r>
      </w:hyperlink>
      <w:r>
        <w:t xml:space="preserve"> Правительства Российской Федерации от 15 ноября 2004 г. N 635 "Об утверждении Правил финансирования расходных обязательств Российской Федерации по выплате денежных компенсаций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а также денежных компенсаций реабилитированным лицам за конфискованное, изъятое и вышедшее иным путем из их владения в связи с репрессиями имущество" (Собрание законодательства Российской Федерации, 2004, N 47, ст. 4656).</w:t>
      </w:r>
    </w:p>
    <w:p w:rsidR="00B85F25" w:rsidRDefault="00B85F25">
      <w:pPr>
        <w:pStyle w:val="ConsPlusNormal"/>
        <w:jc w:val="both"/>
      </w:pPr>
      <w:r>
        <w:t xml:space="preserve">(в ред. </w:t>
      </w:r>
      <w:hyperlink r:id="rId22" w:history="1">
        <w:r>
          <w:rPr>
            <w:color w:val="0000FF"/>
          </w:rPr>
          <w:t>Постановления</w:t>
        </w:r>
      </w:hyperlink>
      <w:r>
        <w:t xml:space="preserve"> Правительства РФ от 04.08.2005 N 489)</w:t>
      </w:r>
    </w:p>
    <w:p w:rsidR="00B85F25" w:rsidRDefault="00B85F25">
      <w:pPr>
        <w:pStyle w:val="ConsPlusNormal"/>
        <w:ind w:firstLine="540"/>
        <w:jc w:val="both"/>
      </w:pPr>
      <w:r>
        <w:t xml:space="preserve">Начисленные денежные суммы могут выплачиваться реабилитированным лицам или их </w:t>
      </w:r>
      <w:r>
        <w:lastRenderedPageBreak/>
        <w:t>наследникам по месту нахождения или реализации конфискованного имущества на момент применения репрессий или пересылаться им по их просьбе: проживающим на территории Российской Федерации - в установленном законодательством порядке; проживающим в государствах - бывших республиках СССР - в соответствии с международными соглашениями о неторговых платежах (при наличии таких соглашений); в остальных случаях - в порядке, определяемом Министерством финансов Российской Федерации.</w:t>
      </w:r>
    </w:p>
    <w:p w:rsidR="00B85F25" w:rsidRDefault="00B85F25">
      <w:pPr>
        <w:pStyle w:val="ConsPlusNormal"/>
        <w:ind w:firstLine="540"/>
        <w:jc w:val="both"/>
      </w:pPr>
      <w:r>
        <w:t xml:space="preserve">16. Вынесенные до введения в действие </w:t>
      </w:r>
      <w:hyperlink r:id="rId23" w:history="1">
        <w:r>
          <w:rPr>
            <w:color w:val="0000FF"/>
          </w:rPr>
          <w:t>статьи 16.1</w:t>
        </w:r>
      </w:hyperlink>
      <w:r>
        <w:t xml:space="preserve"> Закона Российской Федерации "О реабилитации жертв политических репрессий"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B85F25" w:rsidRDefault="00B85F25">
      <w:pPr>
        <w:pStyle w:val="ConsPlusNormal"/>
        <w:ind w:firstLine="540"/>
        <w:jc w:val="both"/>
      </w:pPr>
      <w:r>
        <w:t xml:space="preserve">17. Реабилитированные лица и лица, признанные пострадавшими от политических репрессий, освобождаются от уплаты государственных пошлин и возмещения судебных расходов при обращении в государственные органы и суд по вопросам, возникающим в связи с применением </w:t>
      </w:r>
      <w:hyperlink r:id="rId24" w:history="1">
        <w:r>
          <w:rPr>
            <w:color w:val="0000FF"/>
          </w:rPr>
          <w:t>Закона</w:t>
        </w:r>
      </w:hyperlink>
      <w:r>
        <w:t xml:space="preserve"> Российской Федерации "О реабилитации жертв политических репрессий", за исключением споров между этими лицами и их наследниками.</w:t>
      </w:r>
    </w:p>
    <w:p w:rsidR="00B85F25" w:rsidRDefault="00B85F25">
      <w:pPr>
        <w:pStyle w:val="ConsPlusNormal"/>
        <w:ind w:firstLine="540"/>
        <w:jc w:val="both"/>
      </w:pPr>
      <w:r>
        <w:t>Наследники реабилитированных лиц освобождаются от уплаты налога с имущества, переходящего в порядке наследования.</w:t>
      </w:r>
    </w:p>
    <w:p w:rsidR="00B85F25" w:rsidRDefault="00B85F25">
      <w:pPr>
        <w:pStyle w:val="ConsPlusNormal"/>
        <w:ind w:firstLine="540"/>
        <w:jc w:val="both"/>
      </w:pPr>
      <w:r>
        <w:t>18. Споры, связанные с возвратом реабилитированным лицам и их наследникам имущества, возмещением его стоимости или выплатой денежных компенсаций, разрешаются судом.</w:t>
      </w:r>
    </w:p>
    <w:p w:rsidR="00B85F25" w:rsidRDefault="00B85F25">
      <w:pPr>
        <w:pStyle w:val="ConsPlusNormal"/>
      </w:pPr>
    </w:p>
    <w:p w:rsidR="00B85F25" w:rsidRDefault="00B85F25">
      <w:pPr>
        <w:pStyle w:val="ConsPlusNormal"/>
      </w:pPr>
    </w:p>
    <w:p w:rsidR="00B85F25" w:rsidRDefault="00B85F25">
      <w:pPr>
        <w:pStyle w:val="ConsPlusNormal"/>
        <w:pBdr>
          <w:top w:val="single" w:sz="6" w:space="0" w:color="auto"/>
        </w:pBdr>
        <w:spacing w:before="100" w:after="100"/>
        <w:jc w:val="both"/>
        <w:rPr>
          <w:sz w:val="2"/>
          <w:szCs w:val="2"/>
        </w:rPr>
      </w:pPr>
    </w:p>
    <w:p w:rsidR="00106115" w:rsidRDefault="00106115">
      <w:bookmarkStart w:id="5" w:name="_GoBack"/>
      <w:bookmarkEnd w:id="5"/>
    </w:p>
    <w:sectPr w:rsidR="00106115" w:rsidSect="0047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25"/>
    <w:rsid w:val="00106115"/>
    <w:rsid w:val="00B8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F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5F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F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5F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BA338C0CB6BAF8EC0B19845BDD0EC42BE2F351143D34F2A1E0A157AB8392059B59406CA889F086975I" TargetMode="External"/><Relationship Id="rId13" Type="http://schemas.openxmlformats.org/officeDocument/2006/relationships/hyperlink" Target="consultantplus://offline/ref=CC6BA338C0CB6BAF8EC0B19845BDD0EC42BE2F351143D34F2A1E0A157AB8392059B59406CA889F086975I" TargetMode="External"/><Relationship Id="rId18" Type="http://schemas.openxmlformats.org/officeDocument/2006/relationships/hyperlink" Target="consultantplus://offline/ref=CC6BA338C0CB6BAF8EC0B19845BDD0EC42B328391047D34F2A1E0A157AB8392059B59406CA889E096975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C6BA338C0CB6BAF8EC0B19845BDD0EC42BA25341146D34F2A1E0A157A6B78I" TargetMode="External"/><Relationship Id="rId7" Type="http://schemas.openxmlformats.org/officeDocument/2006/relationships/hyperlink" Target="consultantplus://offline/ref=CC6BA338C0CB6BAF8EC0B19845BDD0EC42BC2D321142D34F2A1E0A157AB8392059B59406CA889F0B6973I" TargetMode="External"/><Relationship Id="rId12" Type="http://schemas.openxmlformats.org/officeDocument/2006/relationships/hyperlink" Target="consultantplus://offline/ref=CC6BA338C0CB6BAF8EC0B19845BDD0EC42BC2D321142D34F2A1E0A157AB8392059B59406CA889F0B6973I" TargetMode="External"/><Relationship Id="rId17" Type="http://schemas.openxmlformats.org/officeDocument/2006/relationships/hyperlink" Target="consultantplus://offline/ref=CC6BA338C0CB6BAF8EC0B88A47BDD0EC45BF25321E15844D7B4B046170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C6BA338C0CB6BAF8EC0B19845BDD0EC47BE2F341E15844D7B4B041072E8713017F09907CA8A697CI" TargetMode="External"/><Relationship Id="rId20" Type="http://schemas.openxmlformats.org/officeDocument/2006/relationships/hyperlink" Target="consultantplus://offline/ref=CC6BA338C0CB6BAF8EC0B19845BDD0EC42BE2F351143D34F2A1E0A157AB8392059B59406CA889F086976I" TargetMode="External"/><Relationship Id="rId1" Type="http://schemas.openxmlformats.org/officeDocument/2006/relationships/styles" Target="styles.xml"/><Relationship Id="rId6" Type="http://schemas.openxmlformats.org/officeDocument/2006/relationships/hyperlink" Target="consultantplus://offline/ref=CC6BA338C0CB6BAF8EC0B19845BDD0EC44B324331E15844D7B4B041072E8713017F09907CA88697AI" TargetMode="External"/><Relationship Id="rId11" Type="http://schemas.openxmlformats.org/officeDocument/2006/relationships/hyperlink" Target="consultantplus://offline/ref=CC6BA338C0CB6BAF8EC0B19845BDD0EC44B324331E15844D7B4B041072E8713017F09907CA88697AI" TargetMode="External"/><Relationship Id="rId24" Type="http://schemas.openxmlformats.org/officeDocument/2006/relationships/hyperlink" Target="consultantplus://offline/ref=CC6BA338C0CB6BAF8EC0B19845BDD0EC41B22E391C488E4522470617677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C6BA338C0CB6BAF8EC0B19845BDD0EC42B328391047D34F2A1E0A157A6B78I" TargetMode="External"/><Relationship Id="rId23" Type="http://schemas.openxmlformats.org/officeDocument/2006/relationships/hyperlink" Target="consultantplus://offline/ref=CC6BA338C0CB6BAF8EC0B19845BDD0EC42B328391047D34F2A1E0A157AB8392059B59406CA889E096975I" TargetMode="External"/><Relationship Id="rId10" Type="http://schemas.openxmlformats.org/officeDocument/2006/relationships/hyperlink" Target="consultantplus://offline/ref=CC6BA338C0CB6BAF8EC0B19845BDD0EC42B328391047D34F2A1E0A157AB8392059B59406CA889E08697DI" TargetMode="External"/><Relationship Id="rId19" Type="http://schemas.openxmlformats.org/officeDocument/2006/relationships/hyperlink" Target="consultantplus://offline/ref=CC6BA338C0CB6BAF8EC0B19845BDD0EC42BC2D321142D34F2A1E0A157AB8392059B59406CA889F0B6973I" TargetMode="External"/><Relationship Id="rId4" Type="http://schemas.openxmlformats.org/officeDocument/2006/relationships/webSettings" Target="webSettings.xml"/><Relationship Id="rId9" Type="http://schemas.openxmlformats.org/officeDocument/2006/relationships/hyperlink" Target="consultantplus://offline/ref=CC6BA338C0CB6BAF8EC0B19845BDD0EC42BC2D321646D34F2A1E0A157AB8392059B59406CA889F08697CI" TargetMode="External"/><Relationship Id="rId14" Type="http://schemas.openxmlformats.org/officeDocument/2006/relationships/hyperlink" Target="consultantplus://offline/ref=CC6BA338C0CB6BAF8EC0B19845BDD0EC42BC2D321646D34F2A1E0A157AB8392059B59406CA889F08697CI" TargetMode="External"/><Relationship Id="rId22" Type="http://schemas.openxmlformats.org/officeDocument/2006/relationships/hyperlink" Target="consultantplus://offline/ref=CC6BA338C0CB6BAF8EC0B19845BDD0EC42BC2D321646D34F2A1E0A157AB8392059B59406CA889F08697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2017-01-18T08:59:00Z</dcterms:created>
  <dcterms:modified xsi:type="dcterms:W3CDTF">2017-01-18T09:00:00Z</dcterms:modified>
</cp:coreProperties>
</file>