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EC" w:rsidRDefault="00D326E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326EC" w:rsidRDefault="00D326EC">
      <w:pPr>
        <w:pStyle w:val="ConsPlusNormal"/>
        <w:outlineLvl w:val="0"/>
      </w:pPr>
    </w:p>
    <w:p w:rsidR="00D326EC" w:rsidRDefault="00D326EC">
      <w:pPr>
        <w:pStyle w:val="ConsPlusTitle"/>
        <w:jc w:val="center"/>
      </w:pPr>
      <w:r>
        <w:t>КОМИТЕТ ПО СОЦИАЛЬНОЙ ЗАЩИТЕ НАСЕЛЕНИЯ</w:t>
      </w:r>
    </w:p>
    <w:p w:rsidR="00D326EC" w:rsidRDefault="00D326EC">
      <w:pPr>
        <w:pStyle w:val="ConsPlusTitle"/>
        <w:jc w:val="center"/>
      </w:pPr>
      <w:r>
        <w:t>ЛЕНИНГРАДСКОЙ ОБЛАСТИ</w:t>
      </w:r>
    </w:p>
    <w:p w:rsidR="00D326EC" w:rsidRDefault="00D326EC">
      <w:pPr>
        <w:pStyle w:val="ConsPlusTitle"/>
        <w:jc w:val="center"/>
      </w:pPr>
    </w:p>
    <w:p w:rsidR="00D326EC" w:rsidRDefault="00D326EC">
      <w:pPr>
        <w:pStyle w:val="ConsPlusTitle"/>
        <w:jc w:val="center"/>
      </w:pPr>
      <w:r>
        <w:t>ПРИКАЗ</w:t>
      </w:r>
    </w:p>
    <w:p w:rsidR="00D326EC" w:rsidRDefault="00D326EC">
      <w:pPr>
        <w:pStyle w:val="ConsPlusTitle"/>
        <w:jc w:val="center"/>
      </w:pPr>
      <w:r>
        <w:t>от 3 июня 2013 г. N 12</w:t>
      </w:r>
    </w:p>
    <w:p w:rsidR="00D326EC" w:rsidRDefault="00D326EC">
      <w:pPr>
        <w:pStyle w:val="ConsPlusTitle"/>
        <w:jc w:val="center"/>
      </w:pPr>
    </w:p>
    <w:p w:rsidR="00D326EC" w:rsidRDefault="00D326EC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ВОСЬМИ ПРИКАЗОВ КОМИТЕТА</w:t>
      </w:r>
    </w:p>
    <w:p w:rsidR="00D326EC" w:rsidRDefault="00D326EC">
      <w:pPr>
        <w:pStyle w:val="ConsPlusTitle"/>
        <w:jc w:val="center"/>
      </w:pPr>
      <w:r>
        <w:t>ПО ТРУДУ И СОЦИАЛЬНОЙ ЗАЩИТЕ НАСЕЛЕНИЯ ЛЕНИНГРАДСКОЙ ОБЛАСТИ</w:t>
      </w:r>
    </w:p>
    <w:p w:rsidR="00D326EC" w:rsidRDefault="00D326EC">
      <w:pPr>
        <w:pStyle w:val="ConsPlusNormal"/>
        <w:ind w:firstLine="540"/>
        <w:jc w:val="both"/>
      </w:pPr>
    </w:p>
    <w:p w:rsidR="00D326EC" w:rsidRDefault="00D326EC">
      <w:pPr>
        <w:pStyle w:val="ConsPlusNormal"/>
        <w:ind w:firstLine="540"/>
        <w:jc w:val="both"/>
      </w:pPr>
      <w:r>
        <w:t>В целях приведения областного законодательства в соответствие с федеральным законодательством и в связи с обращением комитета по труду и занятости населения Ленинградской области от 14 мая 2013 года N 02-1-407/13-0 признать утратившими силу следующие приказы комитета по труду и социальной защите населения Ленинградской области:</w:t>
      </w:r>
    </w:p>
    <w:p w:rsidR="00D326EC" w:rsidRDefault="00D326EC">
      <w:pPr>
        <w:pStyle w:val="ConsPlusNormal"/>
        <w:ind w:firstLine="540"/>
        <w:jc w:val="both"/>
      </w:pPr>
      <w:r>
        <w:t xml:space="preserve">- от 8 июня 2004 года </w:t>
      </w:r>
      <w:hyperlink r:id="rId6" w:history="1">
        <w:r>
          <w:rPr>
            <w:color w:val="0000FF"/>
          </w:rPr>
          <w:t>N 72</w:t>
        </w:r>
      </w:hyperlink>
      <w:r>
        <w:t xml:space="preserve"> "О Методических рекомендациях для работодателей по осуществлению </w:t>
      </w:r>
      <w:proofErr w:type="gramStart"/>
      <w:r>
        <w:t>контроля за</w:t>
      </w:r>
      <w:proofErr w:type="gramEnd"/>
      <w:r>
        <w:t xml:space="preserve"> соблюдением требований охраны труда";</w:t>
      </w:r>
    </w:p>
    <w:p w:rsidR="00D326EC" w:rsidRDefault="00D326EC">
      <w:pPr>
        <w:pStyle w:val="ConsPlusNormal"/>
        <w:ind w:firstLine="540"/>
        <w:jc w:val="both"/>
      </w:pPr>
      <w:r>
        <w:t xml:space="preserve">- от 27 октября 2004 года N 114 "О Методических рекомендациях по проведению внутриведомственного государственного </w:t>
      </w:r>
      <w:proofErr w:type="gramStart"/>
      <w:r>
        <w:t>контроля за</w:t>
      </w:r>
      <w:proofErr w:type="gramEnd"/>
      <w:r>
        <w:t xml:space="preserve"> соблюдением требований охраны труда отраслевыми органами исполнительной власти Ленинградской области";</w:t>
      </w:r>
    </w:p>
    <w:p w:rsidR="00D326EC" w:rsidRDefault="00D326EC">
      <w:pPr>
        <w:pStyle w:val="ConsPlusNormal"/>
        <w:ind w:firstLine="540"/>
        <w:jc w:val="both"/>
      </w:pPr>
      <w:r>
        <w:t xml:space="preserve">- от 5 мая 2005 года </w:t>
      </w:r>
      <w:hyperlink r:id="rId7" w:history="1">
        <w:r>
          <w:rPr>
            <w:color w:val="0000FF"/>
          </w:rPr>
          <w:t>N 43</w:t>
        </w:r>
      </w:hyperlink>
      <w:r>
        <w:t xml:space="preserve"> "Об утверждении Положения о государственной экспертизе условий труда в Ленинградской области";</w:t>
      </w:r>
    </w:p>
    <w:p w:rsidR="00D326EC" w:rsidRDefault="00D326EC">
      <w:pPr>
        <w:pStyle w:val="ConsPlusNormal"/>
        <w:ind w:firstLine="540"/>
        <w:jc w:val="both"/>
      </w:pPr>
      <w:r>
        <w:t>- от 23 мая 2005 года N 57 "О Рекомендациях по формированию и организации деятельности межведомственной комиссии по охране труда муниципального образования Ленинградской области";</w:t>
      </w:r>
    </w:p>
    <w:p w:rsidR="00D326EC" w:rsidRDefault="00D326EC">
      <w:pPr>
        <w:pStyle w:val="ConsPlusNormal"/>
        <w:ind w:firstLine="540"/>
        <w:jc w:val="both"/>
      </w:pPr>
      <w:r>
        <w:t xml:space="preserve">- от 31 мая 2005 года N 64 "О Рекомендациях по проведению внутриведомственного </w:t>
      </w:r>
      <w:proofErr w:type="gramStart"/>
      <w:r>
        <w:t>контроля за</w:t>
      </w:r>
      <w:proofErr w:type="gramEnd"/>
      <w:r>
        <w:t xml:space="preserve"> соблюдением требований охраны труда органами местного самоуправления Ленинградской области";</w:t>
      </w:r>
    </w:p>
    <w:p w:rsidR="00D326EC" w:rsidRDefault="00D326EC">
      <w:pPr>
        <w:pStyle w:val="ConsPlusNormal"/>
        <w:ind w:firstLine="540"/>
        <w:jc w:val="both"/>
      </w:pPr>
      <w:r>
        <w:t>- от 31 октября 2005 года N 137 "Об утверждении Порядка регистрации организаций, осуществляющих образовательную деятельность по вопросам охраны труда на территории Ленинградской области";</w:t>
      </w:r>
    </w:p>
    <w:p w:rsidR="00D326EC" w:rsidRDefault="00D326EC">
      <w:pPr>
        <w:pStyle w:val="ConsPlusNormal"/>
        <w:ind w:firstLine="540"/>
        <w:jc w:val="both"/>
      </w:pPr>
      <w:r>
        <w:t>- от 30 марта 2006 года N 36 "Об утверждении Положения об Учебно-методическом совете по охране труда в Ленинградской области";</w:t>
      </w:r>
    </w:p>
    <w:p w:rsidR="00D326EC" w:rsidRDefault="00D326EC">
      <w:pPr>
        <w:pStyle w:val="ConsPlusNormal"/>
        <w:ind w:firstLine="540"/>
        <w:jc w:val="both"/>
      </w:pPr>
      <w:r>
        <w:t>- от 22 июня 2006 года N 84 "Об утверждении Методических рекомендаций по разработке раздела "Организация и условия труда работников. Управление производством и предприятием" в проектах строительства и реконструкции объектов производственного назначения на территории Ленинградской области".</w:t>
      </w:r>
    </w:p>
    <w:p w:rsidR="00D326EC" w:rsidRDefault="00D326EC">
      <w:pPr>
        <w:pStyle w:val="ConsPlusNormal"/>
        <w:ind w:firstLine="540"/>
        <w:jc w:val="both"/>
      </w:pPr>
    </w:p>
    <w:p w:rsidR="00D326EC" w:rsidRDefault="00D326EC">
      <w:pPr>
        <w:pStyle w:val="ConsPlusNormal"/>
        <w:jc w:val="right"/>
      </w:pPr>
      <w:r>
        <w:t>Председатель комитета</w:t>
      </w:r>
    </w:p>
    <w:p w:rsidR="00D326EC" w:rsidRDefault="00D326EC">
      <w:pPr>
        <w:pStyle w:val="ConsPlusNormal"/>
        <w:jc w:val="right"/>
      </w:pPr>
      <w:r>
        <w:t>Н.В.Филиппова</w:t>
      </w:r>
    </w:p>
    <w:p w:rsidR="00D326EC" w:rsidRDefault="00D326EC">
      <w:pPr>
        <w:pStyle w:val="ConsPlusNormal"/>
      </w:pPr>
    </w:p>
    <w:p w:rsidR="00D326EC" w:rsidRDefault="00D326EC">
      <w:pPr>
        <w:pStyle w:val="ConsPlusNormal"/>
      </w:pPr>
    </w:p>
    <w:p w:rsidR="00D326EC" w:rsidRDefault="00D326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0" w:name="_GoBack"/>
      <w:bookmarkEnd w:id="0"/>
    </w:p>
    <w:sectPr w:rsidR="00A042BF" w:rsidSect="006C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EC"/>
    <w:rsid w:val="00A042BF"/>
    <w:rsid w:val="00D3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2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26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2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26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971956CF7F02FE1949B95EAF6C558BC33D69C4A72E8B229B9B97E3x1m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971956CF7F02FE1949B95EAF6C558BC03D68CAA12E8B229B9B97E3x1mA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2017-01-19T08:38:00Z</dcterms:created>
  <dcterms:modified xsi:type="dcterms:W3CDTF">2017-01-19T08:39:00Z</dcterms:modified>
</cp:coreProperties>
</file>