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3E" w:rsidRDefault="009C633E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9C633E" w:rsidRDefault="009C633E">
      <w:pPr>
        <w:pStyle w:val="ConsPlusTitle"/>
        <w:jc w:val="center"/>
      </w:pPr>
    </w:p>
    <w:p w:rsidR="009C633E" w:rsidRDefault="009C633E">
      <w:pPr>
        <w:pStyle w:val="ConsPlusTitle"/>
        <w:jc w:val="center"/>
      </w:pPr>
      <w:r>
        <w:t>ПОСТАНОВЛЕНИЕ</w:t>
      </w:r>
    </w:p>
    <w:p w:rsidR="009C633E" w:rsidRDefault="009C633E">
      <w:pPr>
        <w:pStyle w:val="ConsPlusTitle"/>
        <w:jc w:val="center"/>
      </w:pPr>
      <w:r>
        <w:t>от 12 февраля 2018 г. N 40</w:t>
      </w:r>
    </w:p>
    <w:p w:rsidR="009C633E" w:rsidRDefault="009C633E">
      <w:pPr>
        <w:pStyle w:val="ConsPlusTitle"/>
        <w:jc w:val="center"/>
      </w:pPr>
    </w:p>
    <w:p w:rsidR="009C633E" w:rsidRDefault="009C633E">
      <w:pPr>
        <w:pStyle w:val="ConsPlusTitle"/>
        <w:jc w:val="center"/>
      </w:pPr>
      <w:r>
        <w:t>ОБ УТВЕРЖДЕНИИ ПОРЯДКА ПЕРЕХОДА ПРЕДОСТАВЛЕНИЯ ОТДЕЛЬНЫХ МЕР</w:t>
      </w:r>
    </w:p>
    <w:p w:rsidR="009C633E" w:rsidRDefault="009C633E">
      <w:pPr>
        <w:pStyle w:val="ConsPlusTitle"/>
        <w:jc w:val="center"/>
      </w:pPr>
      <w:r>
        <w:t>СОЦИАЛЬНОЙ ПОДДЕРЖКИ С УЧЕТОМ КРИТЕРИЕВ НУЖДАЕМОСТИ</w:t>
      </w:r>
    </w:p>
    <w:p w:rsidR="009C633E" w:rsidRDefault="009C633E">
      <w:pPr>
        <w:pStyle w:val="ConsPlusTitle"/>
        <w:jc w:val="center"/>
      </w:pPr>
      <w:r>
        <w:t>ПОЛУЧАТЕЛЯМ МЕР СОЦИАЛЬНОЙ ПОДДЕРЖКИ, В ОТНОШЕНИИ КОТОРЫХ</w:t>
      </w:r>
    </w:p>
    <w:p w:rsidR="009C633E" w:rsidRDefault="009C633E">
      <w:pPr>
        <w:pStyle w:val="ConsPlusTitle"/>
        <w:jc w:val="center"/>
      </w:pPr>
      <w:r>
        <w:t>РЕШЕНИЕ О ПРЕДОСТАВЛЕНИИ МЕР СОЦИАЛЬНОЙ ПОДДЕРЖКИ БЕЗ УЧЕТА</w:t>
      </w:r>
    </w:p>
    <w:p w:rsidR="009C633E" w:rsidRDefault="009C633E">
      <w:pPr>
        <w:pStyle w:val="ConsPlusTitle"/>
        <w:jc w:val="center"/>
      </w:pPr>
      <w:r>
        <w:t>КРИТЕРИЕВ НУЖДАЕМОСТИ ПРИНЯТО ДО 1 ЯНВАРЯ 2018 ГОДА</w:t>
      </w:r>
    </w:p>
    <w:p w:rsidR="009C633E" w:rsidRDefault="009C63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3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33E" w:rsidRDefault="009C63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33E" w:rsidRDefault="009C63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9C633E" w:rsidRDefault="009C63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5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02.07.2018 </w:t>
            </w:r>
            <w:hyperlink r:id="rId6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33E" w:rsidRDefault="009C633E">
      <w:pPr>
        <w:pStyle w:val="ConsPlusNormal"/>
      </w:pPr>
    </w:p>
    <w:p w:rsidR="009C633E" w:rsidRDefault="009C633E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обеспечения перехода предоставления мер социальной поддержки</w:t>
      </w:r>
      <w:proofErr w:type="gramEnd"/>
      <w:r>
        <w:t xml:space="preserve"> с учетом критериев нуждаемости получателям мер социальной поддержки, в отношении которых решение о предоставлении мер социальной поддержки без учета критериев нуждаемости принято до 1 января 2018 года, Правительство Ленинградской области постановляет:</w:t>
      </w:r>
    </w:p>
    <w:p w:rsidR="009C633E" w:rsidRDefault="009C633E">
      <w:pPr>
        <w:pStyle w:val="ConsPlusNormal"/>
        <w:ind w:firstLine="540"/>
        <w:jc w:val="both"/>
      </w:pPr>
    </w:p>
    <w:p w:rsidR="009C633E" w:rsidRDefault="009C633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перехода предоставления отдельных мер социальной поддержки с учетом критериев нуждаемости получателям мер социальной поддержки, в отношении которых решение о предоставлении мер социальной поддержки без учета критериев нуждаемости принято до 1 января 2018 года.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со дня официального опубликования.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9C633E" w:rsidRDefault="009C633E">
      <w:pPr>
        <w:pStyle w:val="ConsPlusNormal"/>
      </w:pPr>
    </w:p>
    <w:p w:rsidR="009C633E" w:rsidRDefault="009C633E">
      <w:pPr>
        <w:pStyle w:val="ConsPlusNormal"/>
        <w:jc w:val="right"/>
      </w:pPr>
      <w:r>
        <w:t>Губернатор</w:t>
      </w:r>
    </w:p>
    <w:p w:rsidR="009C633E" w:rsidRDefault="009C633E">
      <w:pPr>
        <w:pStyle w:val="ConsPlusNormal"/>
        <w:jc w:val="right"/>
      </w:pPr>
      <w:r>
        <w:t>Ленинградской области</w:t>
      </w:r>
    </w:p>
    <w:p w:rsidR="009C633E" w:rsidRDefault="009C633E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9C633E" w:rsidRDefault="009C633E">
      <w:pPr>
        <w:pStyle w:val="ConsPlusNormal"/>
      </w:pPr>
    </w:p>
    <w:p w:rsidR="009C633E" w:rsidRDefault="009C633E">
      <w:pPr>
        <w:pStyle w:val="ConsPlusNormal"/>
      </w:pPr>
    </w:p>
    <w:p w:rsidR="009C633E" w:rsidRDefault="009C633E">
      <w:pPr>
        <w:pStyle w:val="ConsPlusNormal"/>
      </w:pPr>
    </w:p>
    <w:p w:rsidR="009C633E" w:rsidRDefault="009C633E">
      <w:pPr>
        <w:pStyle w:val="ConsPlusNormal"/>
      </w:pPr>
    </w:p>
    <w:p w:rsidR="009C633E" w:rsidRDefault="009C633E">
      <w:pPr>
        <w:pStyle w:val="ConsPlusNormal"/>
      </w:pPr>
    </w:p>
    <w:p w:rsidR="009C633E" w:rsidRDefault="009C633E">
      <w:pPr>
        <w:pStyle w:val="ConsPlusNormal"/>
        <w:jc w:val="right"/>
        <w:outlineLvl w:val="0"/>
      </w:pPr>
      <w:r>
        <w:t>УТВЕРЖДЕН</w:t>
      </w:r>
    </w:p>
    <w:p w:rsidR="009C633E" w:rsidRDefault="009C633E">
      <w:pPr>
        <w:pStyle w:val="ConsPlusNormal"/>
        <w:jc w:val="right"/>
      </w:pPr>
      <w:r>
        <w:t>постановлением Правительства</w:t>
      </w:r>
    </w:p>
    <w:p w:rsidR="009C633E" w:rsidRDefault="009C633E">
      <w:pPr>
        <w:pStyle w:val="ConsPlusNormal"/>
        <w:jc w:val="right"/>
      </w:pPr>
      <w:r>
        <w:t>Ленинградской области</w:t>
      </w:r>
    </w:p>
    <w:p w:rsidR="009C633E" w:rsidRDefault="009C633E">
      <w:pPr>
        <w:pStyle w:val="ConsPlusNormal"/>
        <w:jc w:val="right"/>
      </w:pPr>
      <w:r>
        <w:t>от 12.02.2018 N 40</w:t>
      </w:r>
    </w:p>
    <w:p w:rsidR="009C633E" w:rsidRDefault="009C633E">
      <w:pPr>
        <w:pStyle w:val="ConsPlusNormal"/>
        <w:jc w:val="right"/>
      </w:pPr>
      <w:r>
        <w:t>(приложение)</w:t>
      </w:r>
    </w:p>
    <w:p w:rsidR="009C633E" w:rsidRDefault="009C633E">
      <w:pPr>
        <w:pStyle w:val="ConsPlusNormal"/>
        <w:jc w:val="right"/>
      </w:pPr>
    </w:p>
    <w:p w:rsidR="009C633E" w:rsidRDefault="009C633E">
      <w:pPr>
        <w:pStyle w:val="ConsPlusTitle"/>
        <w:jc w:val="center"/>
      </w:pPr>
      <w:bookmarkStart w:id="1" w:name="P35"/>
      <w:bookmarkEnd w:id="1"/>
      <w:r>
        <w:t>ПОРЯДОК</w:t>
      </w:r>
    </w:p>
    <w:p w:rsidR="009C633E" w:rsidRDefault="009C633E">
      <w:pPr>
        <w:pStyle w:val="ConsPlusTitle"/>
        <w:jc w:val="center"/>
      </w:pPr>
      <w:r>
        <w:t>ПЕРЕХОДА ПРЕДОСТАВЛЕНИЯ ОТДЕЛЬНЫХ МЕР СОЦИАЛЬНОЙ ПОДДЕРЖКИ</w:t>
      </w:r>
    </w:p>
    <w:p w:rsidR="009C633E" w:rsidRDefault="009C633E">
      <w:pPr>
        <w:pStyle w:val="ConsPlusTitle"/>
        <w:jc w:val="center"/>
      </w:pPr>
      <w:r>
        <w:t>С УЧЕТОМ КРИТЕРИЕВ НУЖДАЕМОСТИ ПОЛУЧАТЕЛЯМ МЕР СОЦИАЛЬНОЙ</w:t>
      </w:r>
    </w:p>
    <w:p w:rsidR="009C633E" w:rsidRDefault="009C633E">
      <w:pPr>
        <w:pStyle w:val="ConsPlusTitle"/>
        <w:jc w:val="center"/>
      </w:pPr>
      <w:r>
        <w:t>ПОДДЕРЖКИ, В ОТНОШЕНИИ КОТОРЫХ РЕШЕНИЕ О ПРЕДОСТАВЛЕНИИ МЕР</w:t>
      </w:r>
    </w:p>
    <w:p w:rsidR="009C633E" w:rsidRDefault="009C633E">
      <w:pPr>
        <w:pStyle w:val="ConsPlusTitle"/>
        <w:jc w:val="center"/>
      </w:pPr>
      <w:r>
        <w:t>СОЦИАЛЬНОЙ ПОДДЕРЖКИ БЕЗ УЧЕТА КРИТЕРИЕВ НУЖДАЕМОСТИ ПРИНЯТО</w:t>
      </w:r>
    </w:p>
    <w:p w:rsidR="009C633E" w:rsidRDefault="009C633E">
      <w:pPr>
        <w:pStyle w:val="ConsPlusTitle"/>
        <w:jc w:val="center"/>
      </w:pPr>
      <w:r>
        <w:t>ДО 1 ЯНВАРЯ 2018 ГОДА</w:t>
      </w:r>
    </w:p>
    <w:p w:rsidR="009C633E" w:rsidRDefault="009C633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63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633E" w:rsidRDefault="009C633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C633E" w:rsidRDefault="009C633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9C633E" w:rsidRDefault="009C633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7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02.07.2018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C633E" w:rsidRDefault="009C633E">
      <w:pPr>
        <w:pStyle w:val="ConsPlusNormal"/>
      </w:pPr>
    </w:p>
    <w:p w:rsidR="009C633E" w:rsidRDefault="009C633E">
      <w:pPr>
        <w:pStyle w:val="ConsPlusTitle"/>
        <w:jc w:val="center"/>
        <w:outlineLvl w:val="1"/>
      </w:pPr>
      <w:r>
        <w:t>1. Общие положения</w:t>
      </w:r>
    </w:p>
    <w:p w:rsidR="009C633E" w:rsidRDefault="009C633E">
      <w:pPr>
        <w:pStyle w:val="ConsPlusNormal"/>
        <w:jc w:val="center"/>
      </w:pPr>
    </w:p>
    <w:p w:rsidR="009C633E" w:rsidRDefault="009C633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правила перехода на предоставление мер социальной поддержки, установленных </w:t>
      </w:r>
      <w:hyperlink r:id="rId9" w:history="1">
        <w:r>
          <w:rPr>
            <w:color w:val="0000FF"/>
          </w:rPr>
          <w:t>статьями 2.4</w:t>
        </w:r>
      </w:hyperlink>
      <w:r>
        <w:t xml:space="preserve">, </w:t>
      </w:r>
      <w:hyperlink r:id="rId10" w:history="1">
        <w:r>
          <w:rPr>
            <w:color w:val="0000FF"/>
          </w:rPr>
          <w:t>3.2</w:t>
        </w:r>
      </w:hyperlink>
      <w:r>
        <w:t xml:space="preserve">, </w:t>
      </w:r>
      <w:hyperlink r:id="rId11" w:history="1">
        <w:r>
          <w:rPr>
            <w:color w:val="0000FF"/>
          </w:rPr>
          <w:t>3.4</w:t>
        </w:r>
      </w:hyperlink>
      <w:r>
        <w:t xml:space="preserve">, </w:t>
      </w:r>
      <w:hyperlink r:id="rId12" w:history="1">
        <w:r>
          <w:rPr>
            <w:color w:val="0000FF"/>
          </w:rPr>
          <w:t>4.2</w:t>
        </w:r>
      </w:hyperlink>
      <w:r>
        <w:t xml:space="preserve">, </w:t>
      </w:r>
      <w:hyperlink r:id="rId13" w:history="1">
        <w:r>
          <w:rPr>
            <w:color w:val="0000FF"/>
          </w:rPr>
          <w:t>8.3</w:t>
        </w:r>
      </w:hyperlink>
      <w:r>
        <w:t xml:space="preserve"> и </w:t>
      </w:r>
      <w:hyperlink r:id="rId14" w:history="1">
        <w:r>
          <w:rPr>
            <w:color w:val="0000FF"/>
          </w:rPr>
          <w:t>11.4</w:t>
        </w:r>
      </w:hyperlink>
      <w:r>
        <w:t xml:space="preserve"> областного закона от 17 ноября 2017 года </w:t>
      </w:r>
      <w:hyperlink r:id="rId15" w:history="1">
        <w:r>
          <w:rPr>
            <w:color w:val="0000FF"/>
          </w:rPr>
          <w:t>N 72-оз</w:t>
        </w:r>
      </w:hyperlink>
      <w:r>
        <w:t xml:space="preserve"> "Социальный кодекс Ленинградской области" (далее - Социальный кодекс) с учетом критериев нуждаемости, получателям мер социальной поддержки, в отношении которых решение о предоставлении мер социальной поддержки без учета критериев нуждаемости принято до 1 января</w:t>
      </w:r>
      <w:proofErr w:type="gramEnd"/>
      <w:r>
        <w:t xml:space="preserve"> 2018 года (далее - получатели МСП).</w:t>
      </w:r>
    </w:p>
    <w:p w:rsidR="009C633E" w:rsidRDefault="009C633E">
      <w:pPr>
        <w:pStyle w:val="ConsPlusNormal"/>
        <w:jc w:val="both"/>
      </w:pPr>
      <w:r>
        <w:t xml:space="preserve">(п. 1.1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14.05.2018 N 153)</w:t>
      </w:r>
    </w:p>
    <w:p w:rsidR="009C633E" w:rsidRDefault="009C633E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1.2. Меры социальной поддержки, установленные </w:t>
      </w:r>
      <w:hyperlink r:id="rId17" w:history="1">
        <w:r>
          <w:rPr>
            <w:color w:val="0000FF"/>
          </w:rPr>
          <w:t>статьями 2.4</w:t>
        </w:r>
      </w:hyperlink>
      <w:r>
        <w:t xml:space="preserve">, </w:t>
      </w:r>
      <w:hyperlink r:id="rId18" w:history="1">
        <w:r>
          <w:rPr>
            <w:color w:val="0000FF"/>
          </w:rPr>
          <w:t>3.2</w:t>
        </w:r>
      </w:hyperlink>
      <w:r>
        <w:t xml:space="preserve">, </w:t>
      </w:r>
      <w:hyperlink r:id="rId19" w:history="1">
        <w:r>
          <w:rPr>
            <w:color w:val="0000FF"/>
          </w:rPr>
          <w:t>3.4</w:t>
        </w:r>
      </w:hyperlink>
      <w:r>
        <w:t xml:space="preserve">, </w:t>
      </w:r>
      <w:hyperlink r:id="rId20" w:history="1">
        <w:r>
          <w:rPr>
            <w:color w:val="0000FF"/>
          </w:rPr>
          <w:t>8.3</w:t>
        </w:r>
      </w:hyperlink>
      <w:r>
        <w:t xml:space="preserve"> и </w:t>
      </w:r>
      <w:hyperlink r:id="rId21" w:history="1">
        <w:r>
          <w:rPr>
            <w:color w:val="0000FF"/>
          </w:rPr>
          <w:t>11.4</w:t>
        </w:r>
      </w:hyperlink>
      <w:r>
        <w:t xml:space="preserve"> Социального кодекса (далее - меры социальной поддержки), предоставляются получателям МСП без учета критериев нуждаемости до 1 апреля 2018 года, но не более чем на период обладания правом на получение мер социальной поддержки, за исключением случаев, предусмотренных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настоящего Порядка.</w:t>
      </w:r>
    </w:p>
    <w:p w:rsidR="009C633E" w:rsidRDefault="009C633E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1.3. </w:t>
      </w:r>
      <w:proofErr w:type="gramStart"/>
      <w:r>
        <w:t xml:space="preserve">В случае если в отношении получателя мер социальной поддержки принято решение о предоставлении мер (одной из мер) социальной поддержки в соответствии с законодательством, действовавшим до 31 декабря 2017 года, включенных в </w:t>
      </w:r>
      <w:hyperlink r:id="rId22" w:history="1">
        <w:r>
          <w:rPr>
            <w:color w:val="0000FF"/>
          </w:rPr>
          <w:t>статьи 2.6</w:t>
        </w:r>
      </w:hyperlink>
      <w:r>
        <w:t xml:space="preserve"> - </w:t>
      </w:r>
      <w:hyperlink r:id="rId23" w:history="1">
        <w:r>
          <w:rPr>
            <w:color w:val="0000FF"/>
          </w:rPr>
          <w:t>2.8</w:t>
        </w:r>
      </w:hyperlink>
      <w:r>
        <w:t xml:space="preserve"> Социального кодекса, решение по которым (которой) принято с учетом критериев нуждаемости, меры социальной поддержки, установленные </w:t>
      </w:r>
      <w:hyperlink r:id="rId24" w:history="1">
        <w:r>
          <w:rPr>
            <w:color w:val="0000FF"/>
          </w:rPr>
          <w:t>статьями 2.4</w:t>
        </w:r>
      </w:hyperlink>
      <w:r>
        <w:t xml:space="preserve">, </w:t>
      </w:r>
      <w:hyperlink r:id="rId25" w:history="1">
        <w:r>
          <w:rPr>
            <w:color w:val="0000FF"/>
          </w:rPr>
          <w:t>3.2</w:t>
        </w:r>
      </w:hyperlink>
      <w:r>
        <w:t xml:space="preserve"> и </w:t>
      </w:r>
      <w:hyperlink r:id="rId26" w:history="1">
        <w:r>
          <w:rPr>
            <w:color w:val="0000FF"/>
          </w:rPr>
          <w:t>3.4</w:t>
        </w:r>
      </w:hyperlink>
      <w:r>
        <w:t xml:space="preserve"> Социального кодекса, предоставляются без истребования документов</w:t>
      </w:r>
      <w:proofErr w:type="gramEnd"/>
      <w:r>
        <w:t xml:space="preserve"> у получателей МСП: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по месяц окончания 12-месячного периода с месяца назначения указанных в </w:t>
      </w:r>
      <w:hyperlink w:anchor="P50" w:history="1">
        <w:r>
          <w:rPr>
            <w:color w:val="0000FF"/>
          </w:rPr>
          <w:t>абзаце первом</w:t>
        </w:r>
      </w:hyperlink>
      <w:r>
        <w:t xml:space="preserve"> настоящего пункта мер социальной поддержки, но не более чем на период обладания правом на меры социальной поддержки - меры социальной поддержки, установленные </w:t>
      </w:r>
      <w:hyperlink r:id="rId27" w:history="1">
        <w:r>
          <w:rPr>
            <w:color w:val="0000FF"/>
          </w:rPr>
          <w:t>статьями 2.4</w:t>
        </w:r>
      </w:hyperlink>
      <w:r>
        <w:t xml:space="preserve"> и </w:t>
      </w:r>
      <w:hyperlink r:id="rId28" w:history="1">
        <w:r>
          <w:rPr>
            <w:color w:val="0000FF"/>
          </w:rPr>
          <w:t>3.2</w:t>
        </w:r>
      </w:hyperlink>
      <w:r>
        <w:t xml:space="preserve"> Социального кодекса (на всех членов многодетной (многодетной приемной) семьи);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по месяц истечения срока действия справки на право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организаций по территории Ленинградской области, выданной органом местного самоуправления Ленинградской области, - мера социальной поддержки, установленная </w:t>
      </w:r>
      <w:hyperlink r:id="rId29" w:history="1">
        <w:r>
          <w:rPr>
            <w:color w:val="0000FF"/>
          </w:rPr>
          <w:t>статьей 3.4</w:t>
        </w:r>
      </w:hyperlink>
      <w:r>
        <w:t xml:space="preserve"> Социального кодекса.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1.4. В случае если в отношении получателя мер социальной поддержки принято решение о предоставлении мер (одной из мер) социальной поддержки в соответствии с законодательством, действовавшим до 31 декабря 2017 года, включенных в </w:t>
      </w:r>
      <w:hyperlink r:id="rId30" w:history="1">
        <w:r>
          <w:rPr>
            <w:color w:val="0000FF"/>
          </w:rPr>
          <w:t>статью 4.2</w:t>
        </w:r>
      </w:hyperlink>
      <w:r>
        <w:t xml:space="preserve"> Социального кодекса, принятое решение действует до 31 мая 2018 года.</w:t>
      </w:r>
    </w:p>
    <w:p w:rsidR="009C633E" w:rsidRDefault="009C633E">
      <w:pPr>
        <w:pStyle w:val="ConsPlusNormal"/>
        <w:jc w:val="both"/>
      </w:pPr>
      <w:r>
        <w:t xml:space="preserve">(п. 1.4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14.05.2018 N 153)</w:t>
      </w:r>
    </w:p>
    <w:p w:rsidR="009C633E" w:rsidRDefault="009C633E">
      <w:pPr>
        <w:pStyle w:val="ConsPlusNormal"/>
      </w:pPr>
    </w:p>
    <w:p w:rsidR="009C633E" w:rsidRDefault="009C633E">
      <w:pPr>
        <w:pStyle w:val="ConsPlusTitle"/>
        <w:jc w:val="center"/>
        <w:outlineLvl w:val="1"/>
      </w:pPr>
      <w:r>
        <w:t>2. Порядок подтверждения права</w:t>
      </w:r>
    </w:p>
    <w:p w:rsidR="009C633E" w:rsidRDefault="009C633E">
      <w:pPr>
        <w:pStyle w:val="ConsPlusTitle"/>
        <w:jc w:val="center"/>
      </w:pPr>
      <w:r>
        <w:t>на получение мер социальной поддержки</w:t>
      </w:r>
    </w:p>
    <w:p w:rsidR="009C633E" w:rsidRDefault="009C633E">
      <w:pPr>
        <w:pStyle w:val="ConsPlusNormal"/>
        <w:jc w:val="center"/>
      </w:pPr>
    </w:p>
    <w:p w:rsidR="009C633E" w:rsidRDefault="009C633E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По истечении периода, указанного в </w:t>
      </w:r>
      <w:hyperlink w:anchor="P49" w:history="1">
        <w:r>
          <w:rPr>
            <w:color w:val="0000FF"/>
          </w:rPr>
          <w:t>пункте 1.2</w:t>
        </w:r>
      </w:hyperlink>
      <w:r>
        <w:t xml:space="preserve"> настоящего Порядка, право получателей на меры социальной поддержки подтверждается решением органа местного самоуправления Ленинградской области, наделенного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(далее - орган местного самоуправления), о назначении (возобновлении) мер социальной поддержки.</w:t>
      </w:r>
      <w:proofErr w:type="gramEnd"/>
    </w:p>
    <w:p w:rsidR="009C633E" w:rsidRDefault="009C633E">
      <w:pPr>
        <w:pStyle w:val="ConsPlusNormal"/>
        <w:spacing w:before="220"/>
        <w:ind w:firstLine="540"/>
        <w:jc w:val="both"/>
      </w:pPr>
      <w:bookmarkStart w:id="4" w:name="P60"/>
      <w:bookmarkEnd w:id="4"/>
      <w:r>
        <w:lastRenderedPageBreak/>
        <w:t xml:space="preserve">2.2. </w:t>
      </w:r>
      <w:proofErr w:type="gramStart"/>
      <w:r>
        <w:t xml:space="preserve">Решение о назначении мер социальной поддержки в целях подтверждения права на получение мер социальной поддержки, установленных </w:t>
      </w:r>
      <w:hyperlink r:id="rId32" w:history="1">
        <w:r>
          <w:rPr>
            <w:color w:val="0000FF"/>
          </w:rPr>
          <w:t>статьями 2.4</w:t>
        </w:r>
      </w:hyperlink>
      <w:r>
        <w:t xml:space="preserve">, </w:t>
      </w:r>
      <w:hyperlink r:id="rId33" w:history="1">
        <w:r>
          <w:rPr>
            <w:color w:val="0000FF"/>
          </w:rPr>
          <w:t>3.2</w:t>
        </w:r>
      </w:hyperlink>
      <w:r>
        <w:t xml:space="preserve"> и </w:t>
      </w:r>
      <w:hyperlink r:id="rId34" w:history="1">
        <w:r>
          <w:rPr>
            <w:color w:val="0000FF"/>
          </w:rPr>
          <w:t>3.4</w:t>
        </w:r>
      </w:hyperlink>
      <w:r>
        <w:t xml:space="preserve"> Социального кодекса, за исключением случаев, предусмотренных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настоящего Порядка, принимается Ленинградским областным государственным казенным учреждением "Центр социальной защиты населения (далее - ЛОГКУ "ЦСЗН") в течение 10 рабочих дней со дня представления документов, подтверждающих право на получение мер социальной поддержки</w:t>
      </w:r>
      <w:proofErr w:type="gramEnd"/>
      <w:r>
        <w:t xml:space="preserve">, установленных Социальным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. Перечень указанных документов и требования к ним определяются постановлениями Правительства Ленинградской области, принимаемыми в соответствии с </w:t>
      </w:r>
      <w:hyperlink r:id="rId36" w:history="1">
        <w:r>
          <w:rPr>
            <w:color w:val="0000FF"/>
          </w:rPr>
          <w:t>пунктом 2 части 2 статьи 1.4</w:t>
        </w:r>
      </w:hyperlink>
      <w:r>
        <w:t xml:space="preserve"> Социального кодекса (далее - документы).</w:t>
      </w:r>
    </w:p>
    <w:p w:rsidR="009C633E" w:rsidRDefault="009C633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случае непредставления в срок до 1 апреля 2018 года документов, подлежащих представлению получателем МСП согласно постановлениям Правительства Ленинградской области, принимаемым в соответствии с </w:t>
      </w:r>
      <w:hyperlink r:id="rId38" w:history="1">
        <w:r>
          <w:rPr>
            <w:color w:val="0000FF"/>
          </w:rPr>
          <w:t>пунктом 2 части 2 статьи 1.4</w:t>
        </w:r>
      </w:hyperlink>
      <w:r>
        <w:t xml:space="preserve"> Социального кодекса, орган местного самоуправления в срок до 13 апреля 2018 года принимает решение о приостановлении предоставления меры социальной поддержки на срок до 1 июля 2018 года.</w:t>
      </w:r>
      <w:proofErr w:type="gramEnd"/>
    </w:p>
    <w:p w:rsidR="009C633E" w:rsidRDefault="009C633E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2.4. </w:t>
      </w:r>
      <w:proofErr w:type="gramStart"/>
      <w:r>
        <w:t xml:space="preserve">Решение о возобновлении с 1 апреля 2018 года предоставления мер социальной поддержки в целях подтверждения права на получение мер социальной поддержки, установленных </w:t>
      </w:r>
      <w:hyperlink r:id="rId39" w:history="1">
        <w:r>
          <w:rPr>
            <w:color w:val="0000FF"/>
          </w:rPr>
          <w:t>статьями 2.4</w:t>
        </w:r>
      </w:hyperlink>
      <w:r>
        <w:t xml:space="preserve">, </w:t>
      </w:r>
      <w:hyperlink r:id="rId40" w:history="1">
        <w:r>
          <w:rPr>
            <w:color w:val="0000FF"/>
          </w:rPr>
          <w:t>3.2</w:t>
        </w:r>
      </w:hyperlink>
      <w:r>
        <w:t xml:space="preserve"> и </w:t>
      </w:r>
      <w:hyperlink r:id="rId41" w:history="1">
        <w:r>
          <w:rPr>
            <w:color w:val="0000FF"/>
          </w:rPr>
          <w:t>3.4</w:t>
        </w:r>
      </w:hyperlink>
      <w:r>
        <w:t xml:space="preserve"> Социального кодекса, принимается органом местного самоуправления в срок до 1 июля 2018 года, а в период с 1 по 13 июля 2018 года принимается ЛОГКУ "ЦСЗН" при условии предоставления получателем МСП в срок</w:t>
      </w:r>
      <w:proofErr w:type="gramEnd"/>
      <w:r>
        <w:t xml:space="preserve"> до 1 июля 2018 года полного комплекта документов в соответствии с </w:t>
      </w:r>
      <w:hyperlink w:anchor="P60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9C633E" w:rsidRDefault="009C633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Получателям МСП, в отношении которых до 1 июля 2018 года не приняты решения, предусмотренные </w:t>
      </w:r>
      <w:hyperlink w:anchor="P60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63" w:history="1">
        <w:r>
          <w:rPr>
            <w:color w:val="0000FF"/>
          </w:rPr>
          <w:t>2.4</w:t>
        </w:r>
      </w:hyperlink>
      <w:r>
        <w:t xml:space="preserve"> настоящего Порядка, предоставление мер социальной поддержки, установленных </w:t>
      </w:r>
      <w:hyperlink r:id="rId43" w:history="1">
        <w:r>
          <w:rPr>
            <w:color w:val="0000FF"/>
          </w:rPr>
          <w:t>статьями 2.4</w:t>
        </w:r>
      </w:hyperlink>
      <w:r>
        <w:t xml:space="preserve">, </w:t>
      </w:r>
      <w:hyperlink r:id="rId44" w:history="1">
        <w:r>
          <w:rPr>
            <w:color w:val="0000FF"/>
          </w:rPr>
          <w:t>3.2</w:t>
        </w:r>
      </w:hyperlink>
      <w:r>
        <w:t xml:space="preserve"> и </w:t>
      </w:r>
      <w:hyperlink r:id="rId45" w:history="1">
        <w:r>
          <w:rPr>
            <w:color w:val="0000FF"/>
          </w:rPr>
          <w:t>3.4</w:t>
        </w:r>
      </w:hyperlink>
      <w:r>
        <w:t xml:space="preserve"> Социального кодекса, прекращается с 1 апреля 2018 года на основании решения органа местного самоуправления, принимаемого в срок до 1 июля 2018 года, а в период с 1 по 13 июля</w:t>
      </w:r>
      <w:proofErr w:type="gramEnd"/>
      <w:r>
        <w:t xml:space="preserve"> 2018 года на основании решения ЛОГКУ "ЦСЗН".</w:t>
      </w:r>
    </w:p>
    <w:p w:rsidR="009C633E" w:rsidRDefault="009C633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9C633E" w:rsidRDefault="009C633E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2.6. </w:t>
      </w:r>
      <w:proofErr w:type="gramStart"/>
      <w:r>
        <w:t xml:space="preserve">Решение о предоставлении мер социальной поддержки в целях подтверждения права на получение мер социальной поддержки, установленных </w:t>
      </w:r>
      <w:hyperlink r:id="rId47" w:history="1">
        <w:r>
          <w:rPr>
            <w:color w:val="0000FF"/>
          </w:rPr>
          <w:t>статьями 8.3</w:t>
        </w:r>
      </w:hyperlink>
      <w:r>
        <w:t xml:space="preserve"> и </w:t>
      </w:r>
      <w:hyperlink r:id="rId48" w:history="1">
        <w:r>
          <w:rPr>
            <w:color w:val="0000FF"/>
          </w:rPr>
          <w:t>11.4</w:t>
        </w:r>
      </w:hyperlink>
      <w:r>
        <w:t xml:space="preserve"> Социального кодекса, принимается органом местного самоуправления в срок до 1 апреля 2018 года по результатам анализа сведений о денежных доходах и трудовой деятельности получателей МСП, содержащихся в Единой региональной автоматизированной информационной системе "Социальная защита Ленинградской области" (далее - АИС "Соцзащита"), за</w:t>
      </w:r>
      <w:proofErr w:type="gramEnd"/>
      <w:r>
        <w:t xml:space="preserve"> период с октября 2017 года по март 2018 года на основании акта комитета по социальной защите населения Ленинградской области (далее - Комитет), подтверждающего соответствие величины среднедушевого дохода получателя МСП критерию нуждаемости, установленному в соответствии со </w:t>
      </w:r>
      <w:hyperlink r:id="rId49" w:history="1">
        <w:r>
          <w:rPr>
            <w:color w:val="0000FF"/>
          </w:rPr>
          <w:t>статьей 1.7</w:t>
        </w:r>
      </w:hyperlink>
      <w:r>
        <w:t xml:space="preserve"> Социального кодекса.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>2.7. При анализе сведений о денежных доходах и трудовой деятельности получателей МСП, содержащихся в АИС "Соцзащита", Комитет осуществляет: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>проверку наличия сведений;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>расчет среднедушевого дохода;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составление акта о подтверждении соответствия (несоответствии) величины среднедушевого дохода получателя МСП критерию нуждаемости, установленному в соответствии со </w:t>
      </w:r>
      <w:hyperlink r:id="rId50" w:history="1">
        <w:r>
          <w:rPr>
            <w:color w:val="0000FF"/>
          </w:rPr>
          <w:t>статьей 1.7</w:t>
        </w:r>
      </w:hyperlink>
      <w:r>
        <w:t xml:space="preserve"> Социального кодекса, либо об отсутствии в АИС "Соцзащита" сведений о денежных доходах и трудовой деятельности (далее - акт).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lastRenderedPageBreak/>
        <w:t>2.8. Комитет не позднее 18 марта 2018 года составляет акт и не позднее 20 марта 2018 года направляет его в органы местного самоуправления.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В случае несоответствия величины среднедушевого дохода получателя МСП критерию нуждаемости, установленному в соответствии со </w:t>
      </w:r>
      <w:hyperlink r:id="rId51" w:history="1">
        <w:r>
          <w:rPr>
            <w:color w:val="0000FF"/>
          </w:rPr>
          <w:t>статьей 1.7</w:t>
        </w:r>
      </w:hyperlink>
      <w:r>
        <w:t xml:space="preserve"> Социального кодекса, либо отсутствия сведений о денежных доходах и трудовой деятельности получателя МСП в АИС "Соцзащита" орган местного самоуправления в срок до 1 апреля 2018 года принимает решение о приостановлении предоставления меры социальной поддержки на срок до 1 июля 2018 года.</w:t>
      </w:r>
      <w:proofErr w:type="gramEnd"/>
    </w:p>
    <w:p w:rsidR="009C633E" w:rsidRDefault="009C633E">
      <w:pPr>
        <w:pStyle w:val="ConsPlusNormal"/>
        <w:spacing w:before="220"/>
        <w:ind w:firstLine="540"/>
        <w:jc w:val="both"/>
      </w:pPr>
      <w:bookmarkStart w:id="7" w:name="P74"/>
      <w:bookmarkEnd w:id="7"/>
      <w:r>
        <w:t xml:space="preserve">2.10. </w:t>
      </w:r>
      <w:proofErr w:type="gramStart"/>
      <w:r>
        <w:t xml:space="preserve">Решение о возобновлении с 1 апреля 2018 года предоставления мер социальной поддержки в целях подтверждения права на получение мер социальной поддержки, установленных </w:t>
      </w:r>
      <w:hyperlink r:id="rId52" w:history="1">
        <w:r>
          <w:rPr>
            <w:color w:val="0000FF"/>
          </w:rPr>
          <w:t>статьями 8.3</w:t>
        </w:r>
      </w:hyperlink>
      <w:r>
        <w:t xml:space="preserve"> и </w:t>
      </w:r>
      <w:hyperlink r:id="rId53" w:history="1">
        <w:r>
          <w:rPr>
            <w:color w:val="0000FF"/>
          </w:rPr>
          <w:t>11.4</w:t>
        </w:r>
      </w:hyperlink>
      <w:r>
        <w:t xml:space="preserve"> Социального кодекса, принимается органом местного самоуправления в срок до 1 июля 2018 года, а в период с 1 по 13 июля 2018 года принимается ЛОГКУ "ЦСЗН" при условии предоставления получателем МСП в срок до</w:t>
      </w:r>
      <w:proofErr w:type="gramEnd"/>
      <w:r>
        <w:t xml:space="preserve"> 1 июля 2018 года документов, подтверждающих право на получение мер социальной поддержки, установленных Социальным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. Перечень указанных документов и требования к ним определяются постановлением Правительства Ленинградской области, принимаемым в соответствии с </w:t>
      </w:r>
      <w:hyperlink r:id="rId55" w:history="1">
        <w:r>
          <w:rPr>
            <w:color w:val="0000FF"/>
          </w:rPr>
          <w:t>подпунктом 2 пункта 2 статьи 1.4</w:t>
        </w:r>
      </w:hyperlink>
      <w:r>
        <w:t xml:space="preserve"> Социального кодекса.</w:t>
      </w:r>
    </w:p>
    <w:p w:rsidR="009C633E" w:rsidRDefault="009C633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9C633E" w:rsidRDefault="009C633E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2.11. </w:t>
      </w:r>
      <w:proofErr w:type="gramStart"/>
      <w:r>
        <w:t xml:space="preserve">Получателям МСП, в отношении которых до 1 июля 2018 года не приняты решения, предусмотренные </w:t>
      </w:r>
      <w:hyperlink w:anchor="P67" w:history="1">
        <w:r>
          <w:rPr>
            <w:color w:val="0000FF"/>
          </w:rPr>
          <w:t>пунктами 2.6</w:t>
        </w:r>
      </w:hyperlink>
      <w:r>
        <w:t xml:space="preserve"> и </w:t>
      </w:r>
      <w:hyperlink w:anchor="P74" w:history="1">
        <w:r>
          <w:rPr>
            <w:color w:val="0000FF"/>
          </w:rPr>
          <w:t>2.10</w:t>
        </w:r>
      </w:hyperlink>
      <w:r>
        <w:t xml:space="preserve"> настоящего Порядка, предоставление мер социальной поддержки, установленных </w:t>
      </w:r>
      <w:hyperlink r:id="rId57" w:history="1">
        <w:r>
          <w:rPr>
            <w:color w:val="0000FF"/>
          </w:rPr>
          <w:t>статьями 8.3</w:t>
        </w:r>
      </w:hyperlink>
      <w:r>
        <w:t xml:space="preserve"> и </w:t>
      </w:r>
      <w:hyperlink r:id="rId58" w:history="1">
        <w:r>
          <w:rPr>
            <w:color w:val="0000FF"/>
          </w:rPr>
          <w:t>11.4</w:t>
        </w:r>
      </w:hyperlink>
      <w:r>
        <w:t xml:space="preserve"> Социального кодекса, прекращается с 1 апреля 2018 года на основании решения органа местного самоуправления, принимаемого в срок до 1 июля 2018 года, а в период с 1 по 13 июля 2018</w:t>
      </w:r>
      <w:proofErr w:type="gramEnd"/>
      <w:r>
        <w:t xml:space="preserve"> года на основании решения ЛОГКУ "ЦСЗН".</w:t>
      </w:r>
    </w:p>
    <w:p w:rsidR="009C633E" w:rsidRDefault="009C633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2.12. Письменное уведомление о решениях, принятых в соответствии с </w:t>
      </w:r>
      <w:hyperlink w:anchor="P60" w:history="1">
        <w:r>
          <w:rPr>
            <w:color w:val="0000FF"/>
          </w:rPr>
          <w:t>пунктами 2.2</w:t>
        </w:r>
      </w:hyperlink>
      <w:r>
        <w:t xml:space="preserve">, </w:t>
      </w:r>
      <w:hyperlink w:anchor="P63" w:history="1">
        <w:r>
          <w:rPr>
            <w:color w:val="0000FF"/>
          </w:rPr>
          <w:t>2.4</w:t>
        </w:r>
      </w:hyperlink>
      <w:r>
        <w:t xml:space="preserve"> - </w:t>
      </w:r>
      <w:hyperlink w:anchor="P67" w:history="1">
        <w:r>
          <w:rPr>
            <w:color w:val="0000FF"/>
          </w:rPr>
          <w:t>2.6</w:t>
        </w:r>
      </w:hyperlink>
      <w:r>
        <w:t xml:space="preserve">, </w:t>
      </w:r>
      <w:hyperlink w:anchor="P74" w:history="1">
        <w:r>
          <w:rPr>
            <w:color w:val="0000FF"/>
          </w:rPr>
          <w:t>2.10</w:t>
        </w:r>
      </w:hyperlink>
      <w:r>
        <w:t xml:space="preserve"> и </w:t>
      </w:r>
      <w:hyperlink w:anchor="P76" w:history="1">
        <w:r>
          <w:rPr>
            <w:color w:val="0000FF"/>
          </w:rPr>
          <w:t>2.11</w:t>
        </w:r>
      </w:hyperlink>
      <w:r>
        <w:t xml:space="preserve"> настоящего Порядка, направляется получателю МСП в течение пяти рабочих дней со дня принятия соответствующего решения.</w:t>
      </w:r>
    </w:p>
    <w:p w:rsidR="009C633E" w:rsidRDefault="009C633E">
      <w:pPr>
        <w:pStyle w:val="ConsPlusNormal"/>
        <w:spacing w:before="220"/>
        <w:ind w:firstLine="540"/>
        <w:jc w:val="both"/>
      </w:pPr>
      <w:r>
        <w:t xml:space="preserve">2.13. Прекращение предоставления мер социальной поддержки получателям МСП, в отношении которых решение о предоставлении мер социальной поддержки без учета критериев нуждаемости принято до 1 января 2018 года, не препятствует повторному обращению в ЛОГКУ "ЦСЗН" в соответствии с нормами Социального </w:t>
      </w:r>
      <w:hyperlink r:id="rId60" w:history="1">
        <w:r>
          <w:rPr>
            <w:color w:val="0000FF"/>
          </w:rPr>
          <w:t>кодекса</w:t>
        </w:r>
      </w:hyperlink>
      <w:r>
        <w:t>.</w:t>
      </w:r>
    </w:p>
    <w:p w:rsidR="009C633E" w:rsidRDefault="009C633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9C633E" w:rsidRDefault="009C633E">
      <w:pPr>
        <w:pStyle w:val="ConsPlusNormal"/>
        <w:jc w:val="both"/>
      </w:pPr>
    </w:p>
    <w:p w:rsidR="009C633E" w:rsidRDefault="009C633E">
      <w:pPr>
        <w:pStyle w:val="ConsPlusNormal"/>
        <w:jc w:val="both"/>
      </w:pPr>
    </w:p>
    <w:p w:rsidR="009C633E" w:rsidRDefault="009C63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47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3E"/>
    <w:rsid w:val="000C6030"/>
    <w:rsid w:val="00317597"/>
    <w:rsid w:val="009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B0A7A5B75CC53037BB12872C3D579B4445859001F510A090FE0F85AE3C855B1B68FE6BD0D41D5FgFd0G" TargetMode="External"/><Relationship Id="rId18" Type="http://schemas.openxmlformats.org/officeDocument/2006/relationships/hyperlink" Target="consultantplus://offline/ref=1FB0A7A5B75CC53037BB12872C3D579B4445859001F510A090FE0F85AE3C855B1B68FE6BD0D41855gFd7G" TargetMode="External"/><Relationship Id="rId26" Type="http://schemas.openxmlformats.org/officeDocument/2006/relationships/hyperlink" Target="consultantplus://offline/ref=1FB0A7A5B75CC53037BB12872C3D579B4445859001F510A090FE0F85AE3C855B1B68FE6BD0D41855gFdEG" TargetMode="External"/><Relationship Id="rId39" Type="http://schemas.openxmlformats.org/officeDocument/2006/relationships/hyperlink" Target="consultantplus://offline/ref=1FB0A7A5B75CC53037BB12872C3D579B4445859001F510A090FE0F85AE3C855B1B68FE6BD0D4185FgFd7G" TargetMode="External"/><Relationship Id="rId21" Type="http://schemas.openxmlformats.org/officeDocument/2006/relationships/hyperlink" Target="consultantplus://offline/ref=1FB0A7A5B75CC53037BB12872C3D579B4445859001F510A090FE0F85AE3C855B1B68FE6BD0D41C54gFd6G" TargetMode="External"/><Relationship Id="rId34" Type="http://schemas.openxmlformats.org/officeDocument/2006/relationships/hyperlink" Target="consultantplus://offline/ref=1FB0A7A5B75CC53037BB12872C3D579B4445859001F510A090FE0F85AE3C855B1B68FE6BD0D41855gFdEG" TargetMode="External"/><Relationship Id="rId42" Type="http://schemas.openxmlformats.org/officeDocument/2006/relationships/hyperlink" Target="consultantplus://offline/ref=1FB0A7A5B75CC53037BB12872C3D579B444586910CF510A090FE0F85AE3C855B1B68FE6BD0D41B5EgFd0G" TargetMode="External"/><Relationship Id="rId47" Type="http://schemas.openxmlformats.org/officeDocument/2006/relationships/hyperlink" Target="consultantplus://offline/ref=1FB0A7A5B75CC53037BB12872C3D579B4445859001F510A090FE0F85AE3C855B1B68FE6BD0D41D5FgFd0G" TargetMode="External"/><Relationship Id="rId50" Type="http://schemas.openxmlformats.org/officeDocument/2006/relationships/hyperlink" Target="consultantplus://offline/ref=1FB0A7A5B75CC53037BB12872C3D579B4445859001F510A090FE0F85AE3C855B1B68FE6BD0D41954gFd4G" TargetMode="External"/><Relationship Id="rId55" Type="http://schemas.openxmlformats.org/officeDocument/2006/relationships/hyperlink" Target="consultantplus://offline/ref=1FB0A7A5B75CC53037BB12872C3D579B4445859001F510A090FE0F85AE3C855B1B68FE6BD0D4195FgFdE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FB0A7A5B75CC53037BB12872C3D579B474C8E9202F810A090FE0F85AE3C855B1B68FE6BD0D4195CgFd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B0A7A5B75CC53037BB12872C3D579B474C8E9202F810A090FE0F85AE3C855B1B68FE6BD0D4195CgFd0G" TargetMode="External"/><Relationship Id="rId29" Type="http://schemas.openxmlformats.org/officeDocument/2006/relationships/hyperlink" Target="consultantplus://offline/ref=1FB0A7A5B75CC53037BB12872C3D579B4445859001F510A090FE0F85AE3C855B1B68FE6BD0D41855gFdEG" TargetMode="External"/><Relationship Id="rId11" Type="http://schemas.openxmlformats.org/officeDocument/2006/relationships/hyperlink" Target="consultantplus://offline/ref=1FB0A7A5B75CC53037BB12872C3D579B4445859001F510A090FE0F85AE3C855B1B68FE6BD0D41855gFdEG" TargetMode="External"/><Relationship Id="rId24" Type="http://schemas.openxmlformats.org/officeDocument/2006/relationships/hyperlink" Target="consultantplus://offline/ref=1FB0A7A5B75CC53037BB12872C3D579B4445859001F510A090FE0F85AE3C855B1B68FE6BD0D4185FgFd7G" TargetMode="External"/><Relationship Id="rId32" Type="http://schemas.openxmlformats.org/officeDocument/2006/relationships/hyperlink" Target="consultantplus://offline/ref=1FB0A7A5B75CC53037BB12872C3D579B4445859001F510A090FE0F85AE3C855B1B68FE6BD0D4185FgFd7G" TargetMode="External"/><Relationship Id="rId37" Type="http://schemas.openxmlformats.org/officeDocument/2006/relationships/hyperlink" Target="consultantplus://offline/ref=1FB0A7A5B75CC53037BB12872C3D579B444586910CF510A090FE0F85AE3C855B1B68FE6BD0D41B5EgFd3G" TargetMode="External"/><Relationship Id="rId40" Type="http://schemas.openxmlformats.org/officeDocument/2006/relationships/hyperlink" Target="consultantplus://offline/ref=1FB0A7A5B75CC53037BB12872C3D579B4445859001F510A090FE0F85AE3C855B1B68FE6BD0D41855gFd7G" TargetMode="External"/><Relationship Id="rId45" Type="http://schemas.openxmlformats.org/officeDocument/2006/relationships/hyperlink" Target="consultantplus://offline/ref=1FB0A7A5B75CC53037BB12872C3D579B4445859001F510A090FE0F85AE3C855B1B68FE6BD0D41855gFdEG" TargetMode="External"/><Relationship Id="rId53" Type="http://schemas.openxmlformats.org/officeDocument/2006/relationships/hyperlink" Target="consultantplus://offline/ref=1FB0A7A5B75CC53037BB12872C3D579B4445859001F510A090FE0F85AE3C855B1B68FE6BD0D41C54gFd6G" TargetMode="External"/><Relationship Id="rId58" Type="http://schemas.openxmlformats.org/officeDocument/2006/relationships/hyperlink" Target="consultantplus://offline/ref=1FB0A7A5B75CC53037BB12872C3D579B4445859001F510A090FE0F85AE3C855B1B68FE6BD0D41C54gFd6G" TargetMode="External"/><Relationship Id="rId5" Type="http://schemas.openxmlformats.org/officeDocument/2006/relationships/hyperlink" Target="consultantplus://offline/ref=1FB0A7A5B75CC53037BB12872C3D579B474C8E9202F810A090FE0F85AE3C855B1B68FE6BD0D4195CgFd3G" TargetMode="External"/><Relationship Id="rId61" Type="http://schemas.openxmlformats.org/officeDocument/2006/relationships/hyperlink" Target="consultantplus://offline/ref=1FB0A7A5B75CC53037BB12872C3D579B444586910CF510A090FE0F85AE3C855B1B68FE6BD0D41B5FgFd6G" TargetMode="External"/><Relationship Id="rId19" Type="http://schemas.openxmlformats.org/officeDocument/2006/relationships/hyperlink" Target="consultantplus://offline/ref=1FB0A7A5B75CC53037BB12872C3D579B4445859001F510A090FE0F85AE3C855B1B68FE6BD0D41855gFdEG" TargetMode="External"/><Relationship Id="rId14" Type="http://schemas.openxmlformats.org/officeDocument/2006/relationships/hyperlink" Target="consultantplus://offline/ref=1FB0A7A5B75CC53037BB12872C3D579B4445859001F510A090FE0F85AE3C855B1B68FE6BD0D41C54gFd6G" TargetMode="External"/><Relationship Id="rId22" Type="http://schemas.openxmlformats.org/officeDocument/2006/relationships/hyperlink" Target="consultantplus://offline/ref=1FB0A7A5B75CC53037BB12872C3D579B4445859001F510A090FE0F85AE3C855B1B68FE6BD0D4185FgFd1G" TargetMode="External"/><Relationship Id="rId27" Type="http://schemas.openxmlformats.org/officeDocument/2006/relationships/hyperlink" Target="consultantplus://offline/ref=1FB0A7A5B75CC53037BB12872C3D579B4445859001F510A090FE0F85AE3C855B1B68FE6BD0D4185FgFd7G" TargetMode="External"/><Relationship Id="rId30" Type="http://schemas.openxmlformats.org/officeDocument/2006/relationships/hyperlink" Target="consultantplus://offline/ref=1FB0A7A5B75CC53037BB12872C3D579B4445859001F510A090FE0F85AE3C855B1B68FE6BD0D41B5BgFd0G" TargetMode="External"/><Relationship Id="rId35" Type="http://schemas.openxmlformats.org/officeDocument/2006/relationships/hyperlink" Target="consultantplus://offline/ref=1FB0A7A5B75CC53037BB12872C3D579B4445859001F510A090FE0F85AEg3dCG" TargetMode="External"/><Relationship Id="rId43" Type="http://schemas.openxmlformats.org/officeDocument/2006/relationships/hyperlink" Target="consultantplus://offline/ref=1FB0A7A5B75CC53037BB12872C3D579B4445859001F510A090FE0F85AE3C855B1B68FE6BD0D4185FgFd7G" TargetMode="External"/><Relationship Id="rId48" Type="http://schemas.openxmlformats.org/officeDocument/2006/relationships/hyperlink" Target="consultantplus://offline/ref=1FB0A7A5B75CC53037BB12872C3D579B4445859001F510A090FE0F85AE3C855B1B68FE6BD0D41C54gFd6G" TargetMode="External"/><Relationship Id="rId56" Type="http://schemas.openxmlformats.org/officeDocument/2006/relationships/hyperlink" Target="consultantplus://offline/ref=1FB0A7A5B75CC53037BB12872C3D579B444586910CF510A090FE0F85AE3C855B1B68FE6BD0D41B5EgFdEG" TargetMode="External"/><Relationship Id="rId8" Type="http://schemas.openxmlformats.org/officeDocument/2006/relationships/hyperlink" Target="consultantplus://offline/ref=1FB0A7A5B75CC53037BB12872C3D579B444586910CF510A090FE0F85AE3C855B1B68FE6BD0D41B5EgFd2G" TargetMode="External"/><Relationship Id="rId51" Type="http://schemas.openxmlformats.org/officeDocument/2006/relationships/hyperlink" Target="consultantplus://offline/ref=1FB0A7A5B75CC53037BB12872C3D579B4445859001F510A090FE0F85AE3C855B1B68FE6BD0D41954gFd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B0A7A5B75CC53037BB12872C3D579B4445859001F510A090FE0F85AE3C855B1B68FE6BD0D41B5BgFd0G" TargetMode="External"/><Relationship Id="rId17" Type="http://schemas.openxmlformats.org/officeDocument/2006/relationships/hyperlink" Target="consultantplus://offline/ref=1FB0A7A5B75CC53037BB12872C3D579B4445859001F510A090FE0F85AE3C855B1B68FE6BD0D4185FgFd7G" TargetMode="External"/><Relationship Id="rId25" Type="http://schemas.openxmlformats.org/officeDocument/2006/relationships/hyperlink" Target="consultantplus://offline/ref=1FB0A7A5B75CC53037BB12872C3D579B4445859001F510A090FE0F85AE3C855B1B68FE6BD0D41855gFd7G" TargetMode="External"/><Relationship Id="rId33" Type="http://schemas.openxmlformats.org/officeDocument/2006/relationships/hyperlink" Target="consultantplus://offline/ref=1FB0A7A5B75CC53037BB12872C3D579B4445859001F510A090FE0F85AE3C855B1B68FE6BD0D41855gFd7G" TargetMode="External"/><Relationship Id="rId38" Type="http://schemas.openxmlformats.org/officeDocument/2006/relationships/hyperlink" Target="consultantplus://offline/ref=1FB0A7A5B75CC53037BB12872C3D579B4445859001F510A090FE0F85AE3C855B1B68FE6BD0D4195FgFdEG" TargetMode="External"/><Relationship Id="rId46" Type="http://schemas.openxmlformats.org/officeDocument/2006/relationships/hyperlink" Target="consultantplus://offline/ref=1FB0A7A5B75CC53037BB12872C3D579B444586910CF510A090FE0F85AE3C855B1B68FE6BD0D41B5EgFd1G" TargetMode="External"/><Relationship Id="rId59" Type="http://schemas.openxmlformats.org/officeDocument/2006/relationships/hyperlink" Target="consultantplus://offline/ref=1FB0A7A5B75CC53037BB12872C3D579B444586910CF510A090FE0F85AE3C855B1B68FE6BD0D41B5EgFdFG" TargetMode="External"/><Relationship Id="rId20" Type="http://schemas.openxmlformats.org/officeDocument/2006/relationships/hyperlink" Target="consultantplus://offline/ref=1FB0A7A5B75CC53037BB12872C3D579B4445859001F510A090FE0F85AE3C855B1B68FE6BD0D41D5FgFd0G" TargetMode="External"/><Relationship Id="rId41" Type="http://schemas.openxmlformats.org/officeDocument/2006/relationships/hyperlink" Target="consultantplus://offline/ref=1FB0A7A5B75CC53037BB12872C3D579B4445859001F510A090FE0F85AE3C855B1B68FE6BD0D41855gFdEG" TargetMode="External"/><Relationship Id="rId54" Type="http://schemas.openxmlformats.org/officeDocument/2006/relationships/hyperlink" Target="consultantplus://offline/ref=1FB0A7A5B75CC53037BB12872C3D579B4445859001F510A090FE0F85AEg3dC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0A7A5B75CC53037BB12872C3D579B444586910CF510A090FE0F85AE3C855B1B68FE6BD0D41B5EgFd2G" TargetMode="External"/><Relationship Id="rId15" Type="http://schemas.openxmlformats.org/officeDocument/2006/relationships/hyperlink" Target="consultantplus://offline/ref=1FB0A7A5B75CC53037BB12872C3D579B4445859001F510A090FE0F85AE3C855B1B68FE6BD0D41E5DgFd4G" TargetMode="External"/><Relationship Id="rId23" Type="http://schemas.openxmlformats.org/officeDocument/2006/relationships/hyperlink" Target="consultantplus://offline/ref=1FB0A7A5B75CC53037BB12872C3D579B4445859001F510A090FE0F85AE3C855B1B68FE6BD0D4185AgFd6G" TargetMode="External"/><Relationship Id="rId28" Type="http://schemas.openxmlformats.org/officeDocument/2006/relationships/hyperlink" Target="consultantplus://offline/ref=1FB0A7A5B75CC53037BB12872C3D579B4445859001F510A090FE0F85AE3C855B1B68FE6BD0D41855gFd7G" TargetMode="External"/><Relationship Id="rId36" Type="http://schemas.openxmlformats.org/officeDocument/2006/relationships/hyperlink" Target="consultantplus://offline/ref=1FB0A7A5B75CC53037BB12872C3D579B4445859001F510A090FE0F85AE3C855B1B68FE6BD0D4195FgFdEG" TargetMode="External"/><Relationship Id="rId49" Type="http://schemas.openxmlformats.org/officeDocument/2006/relationships/hyperlink" Target="consultantplus://offline/ref=1FB0A7A5B75CC53037BB12872C3D579B4445859001F510A090FE0F85AE3C855B1B68FE6BD0D41954gFd4G" TargetMode="External"/><Relationship Id="rId57" Type="http://schemas.openxmlformats.org/officeDocument/2006/relationships/hyperlink" Target="consultantplus://offline/ref=1FB0A7A5B75CC53037BB12872C3D579B4445859001F510A090FE0F85AE3C855B1B68FE6BD0D41D5FgFd0G" TargetMode="External"/><Relationship Id="rId10" Type="http://schemas.openxmlformats.org/officeDocument/2006/relationships/hyperlink" Target="consultantplus://offline/ref=1FB0A7A5B75CC53037BB12872C3D579B4445859001F510A090FE0F85AE3C855B1B68FE6BD0D41855gFd7G" TargetMode="External"/><Relationship Id="rId31" Type="http://schemas.openxmlformats.org/officeDocument/2006/relationships/hyperlink" Target="consultantplus://offline/ref=1FB0A7A5B75CC53037BB12872C3D579B474C8E9202F810A090FE0F85AE3C855B1B68FE6BD0D4195CgFdEG" TargetMode="External"/><Relationship Id="rId44" Type="http://schemas.openxmlformats.org/officeDocument/2006/relationships/hyperlink" Target="consultantplus://offline/ref=1FB0A7A5B75CC53037BB12872C3D579B4445859001F510A090FE0F85AE3C855B1B68FE6BD0D41855gFd7G" TargetMode="External"/><Relationship Id="rId52" Type="http://schemas.openxmlformats.org/officeDocument/2006/relationships/hyperlink" Target="consultantplus://offline/ref=1FB0A7A5B75CC53037BB12872C3D579B4445859001F510A090FE0F85AE3C855B1B68FE6BD0D41D5FgFd0G" TargetMode="External"/><Relationship Id="rId60" Type="http://schemas.openxmlformats.org/officeDocument/2006/relationships/hyperlink" Target="consultantplus://offline/ref=1FB0A7A5B75CC53037BB12872C3D579B4445859001F510A090FE0F85AEg3d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B0A7A5B75CC53037BB12872C3D579B4445859001F510A090FE0F85AE3C855B1B68FE6BD0D4185FgFd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2018-08-21T06:29:00Z</dcterms:created>
  <dcterms:modified xsi:type="dcterms:W3CDTF">2018-08-21T06:29:00Z</dcterms:modified>
</cp:coreProperties>
</file>