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FA" w:rsidRDefault="00C213FA">
      <w:pPr>
        <w:pStyle w:val="ConsPlusTitle"/>
        <w:jc w:val="center"/>
        <w:outlineLvl w:val="0"/>
      </w:pPr>
      <w:bookmarkStart w:id="0" w:name="_GoBack"/>
      <w:bookmarkEnd w:id="0"/>
      <w:r>
        <w:t>ПРАВИТЕЛЬСТВО ЛЕНИНГРАДСКОЙ ОБЛАСТИ</w:t>
      </w:r>
    </w:p>
    <w:p w:rsidR="00C213FA" w:rsidRDefault="00C213FA">
      <w:pPr>
        <w:pStyle w:val="ConsPlusTitle"/>
        <w:jc w:val="center"/>
      </w:pPr>
    </w:p>
    <w:p w:rsidR="00C213FA" w:rsidRDefault="00C213FA">
      <w:pPr>
        <w:pStyle w:val="ConsPlusTitle"/>
        <w:jc w:val="center"/>
      </w:pPr>
      <w:r>
        <w:t>ПОСТАНОВЛЕНИЕ</w:t>
      </w:r>
    </w:p>
    <w:p w:rsidR="00C213FA" w:rsidRDefault="00C213FA">
      <w:pPr>
        <w:pStyle w:val="ConsPlusTitle"/>
        <w:jc w:val="center"/>
      </w:pPr>
      <w:r>
        <w:t>от 5 августа 2005 г. N 198</w:t>
      </w:r>
    </w:p>
    <w:p w:rsidR="00C213FA" w:rsidRDefault="00C213FA">
      <w:pPr>
        <w:pStyle w:val="ConsPlusTitle"/>
        <w:jc w:val="center"/>
      </w:pPr>
    </w:p>
    <w:p w:rsidR="00C213FA" w:rsidRDefault="00C213FA">
      <w:pPr>
        <w:pStyle w:val="ConsPlusTitle"/>
        <w:jc w:val="center"/>
      </w:pPr>
      <w:proofErr w:type="gramStart"/>
      <w:r>
        <w:t>ОБ УТВЕРЖДЕНИИ ПРАВИЛ ВЫПЛАТЫ ИНВАЛИДАМ (В ТОМ ЧИСЛЕ</w:t>
      </w:r>
      <w:proofErr w:type="gramEnd"/>
    </w:p>
    <w:p w:rsidR="00C213FA" w:rsidRDefault="00C213FA">
      <w:pPr>
        <w:pStyle w:val="ConsPlusTitle"/>
        <w:jc w:val="center"/>
      </w:pPr>
      <w:proofErr w:type="gramStart"/>
      <w:r>
        <w:t>ДЕТЯМ-ИНВАЛИДАМ), ИМЕЮЩИМ ТРАНСПОРТНЫЕ СРЕДСТВА</w:t>
      </w:r>
      <w:proofErr w:type="gramEnd"/>
    </w:p>
    <w:p w:rsidR="00C213FA" w:rsidRDefault="00C213FA">
      <w:pPr>
        <w:pStyle w:val="ConsPlusTitle"/>
        <w:jc w:val="center"/>
      </w:pPr>
      <w:r>
        <w:t xml:space="preserve">В СООТВЕТСТВИИ С МЕДИЦИНСКИМИ ПОКАЗАНИЯМИ, ИЛИ ИХ </w:t>
      </w:r>
      <w:proofErr w:type="gramStart"/>
      <w:r>
        <w:t>ЗАКОННЫМ</w:t>
      </w:r>
      <w:proofErr w:type="gramEnd"/>
    </w:p>
    <w:p w:rsidR="00C213FA" w:rsidRDefault="00C213FA">
      <w:pPr>
        <w:pStyle w:val="ConsPlusTitle"/>
        <w:jc w:val="center"/>
      </w:pPr>
      <w:r>
        <w:t>ПРЕДСТАВИТЕЛЯМ КОМПЕНСАЦИЙ СТРАХОВЫХ ПРЕМИЙ ПО ДОГОВОРУ</w:t>
      </w:r>
    </w:p>
    <w:p w:rsidR="00C213FA" w:rsidRDefault="00C213FA">
      <w:pPr>
        <w:pStyle w:val="ConsPlusTitle"/>
        <w:jc w:val="center"/>
      </w:pPr>
      <w:r>
        <w:t>ОБЯЗАТЕЛЬНОГО СТРАХОВАНИЯ ГРАЖДАНСКОЙ ОТВЕТСТВЕННОСТИ</w:t>
      </w:r>
    </w:p>
    <w:p w:rsidR="00C213FA" w:rsidRDefault="00C213FA">
      <w:pPr>
        <w:pStyle w:val="ConsPlusTitle"/>
        <w:jc w:val="center"/>
      </w:pPr>
      <w:r>
        <w:t>ВЛАДЕЛЬЦЕВ ТРАНСПОРТНЫХ СРЕДСТВ</w:t>
      </w:r>
    </w:p>
    <w:p w:rsidR="00C213FA" w:rsidRDefault="00C213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213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13FA" w:rsidRDefault="00C21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13FA" w:rsidRDefault="00C213F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C213FA" w:rsidRDefault="00C21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19.12.2005 </w:t>
            </w:r>
            <w:hyperlink r:id="rId5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16.06.2006 </w:t>
            </w:r>
            <w:hyperlink r:id="rId6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14.11.2011 </w:t>
            </w:r>
            <w:hyperlink r:id="rId7" w:history="1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>,</w:t>
            </w:r>
          </w:p>
          <w:p w:rsidR="00C213FA" w:rsidRDefault="00C21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16.03.2015 </w:t>
            </w:r>
            <w:hyperlink r:id="rId8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28.03.2016 </w:t>
            </w:r>
            <w:hyperlink r:id="rId9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08.08.2016 </w:t>
            </w:r>
            <w:hyperlink r:id="rId10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,</w:t>
            </w:r>
          </w:p>
          <w:p w:rsidR="00C213FA" w:rsidRDefault="00C21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02.07.2018 </w:t>
            </w:r>
            <w:hyperlink r:id="rId11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213FA" w:rsidRDefault="00C213FA">
      <w:pPr>
        <w:pStyle w:val="ConsPlusNormal"/>
        <w:jc w:val="center"/>
      </w:pPr>
    </w:p>
    <w:p w:rsidR="00C213FA" w:rsidRDefault="00C213FA">
      <w:pPr>
        <w:pStyle w:val="ConsPlusNormal"/>
        <w:ind w:firstLine="540"/>
        <w:jc w:val="both"/>
      </w:pPr>
      <w:proofErr w:type="gramStart"/>
      <w:r>
        <w:t xml:space="preserve">В целях реализации положений </w:t>
      </w:r>
      <w:hyperlink r:id="rId12" w:history="1">
        <w:r>
          <w:rPr>
            <w:color w:val="0000FF"/>
          </w:rPr>
          <w:t>статьи 17</w:t>
        </w:r>
      </w:hyperlink>
      <w: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 и </w:t>
      </w:r>
      <w:hyperlink r:id="rId13" w:history="1">
        <w:r>
          <w:rPr>
            <w:color w:val="0000FF"/>
          </w:rPr>
          <w:t>статьи 13</w:t>
        </w:r>
      </w:hyperlink>
      <w:r>
        <w:t xml:space="preserve">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</w:t>
      </w:r>
      <w:proofErr w:type="gramEnd"/>
      <w:r>
        <w:t xml:space="preserve"> и субъектов Российской Федерации, а также с расширением перечня вопросов местного значения муниципальных образований", областного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30 декабря 2005 года N 130-оз 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социальной защиты населения" Правительство Ленинградской области постановляет:</w:t>
      </w:r>
    </w:p>
    <w:p w:rsidR="00C213FA" w:rsidRDefault="00C213FA">
      <w:pPr>
        <w:pStyle w:val="ConsPlusNormal"/>
        <w:jc w:val="both"/>
      </w:pPr>
      <w:r>
        <w:t xml:space="preserve">(преамбула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14.11.2011 N 373)</w:t>
      </w: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46" w:history="1">
        <w:r>
          <w:rPr>
            <w:color w:val="0000FF"/>
          </w:rPr>
          <w:t>Правила</w:t>
        </w:r>
      </w:hyperlink>
      <w:r>
        <w:t xml:space="preserve"> 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компенсаций страховых премий по договору обязательного страхования гражданской ответственности владельцев транспортных средств.</w:t>
      </w:r>
    </w:p>
    <w:p w:rsidR="00C213FA" w:rsidRDefault="00C213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14.11.2011 N 373)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2. Комитету по социальной защите населения Ленинградской области:</w:t>
      </w:r>
    </w:p>
    <w:p w:rsidR="00C213FA" w:rsidRDefault="00C213FA">
      <w:pPr>
        <w:pStyle w:val="ConsPlusNormal"/>
        <w:spacing w:before="220"/>
        <w:ind w:firstLine="540"/>
        <w:jc w:val="both"/>
      </w:pPr>
      <w:proofErr w:type="gramStart"/>
      <w:r>
        <w:t>обеспечивать как главному распорядителю бюджетных средств, поступивших из федерального бюджета на реализацию полномочия по выплате инвалидам (в том числе детям-инвалидам) компенсаций страховых премий по договору обязательного страхования гражданской ответственности владельцев транспортных средств (далее - компенсации страховых премий), выплату компенсаций страховых премий в пределах объема субвенций, утвержденных в федеральном бюджете на соответствующий год;</w:t>
      </w:r>
      <w:proofErr w:type="gramEnd"/>
    </w:p>
    <w:p w:rsidR="00C213FA" w:rsidRDefault="00C213FA">
      <w:pPr>
        <w:pStyle w:val="ConsPlusNormal"/>
        <w:spacing w:before="220"/>
        <w:ind w:firstLine="540"/>
        <w:jc w:val="both"/>
      </w:pPr>
      <w:r>
        <w:t xml:space="preserve">обеспечивать размещение информации о выплате компенсаций страховых премий в Единой государственной информационной системе социального обеспечения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помощи";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обеспечивать предоставление Ленинградским областным государственным казенным учреждением "Центр социальной защиты населения" компенсаций страховых премий;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 xml:space="preserve">осуществлять методическое руководство и </w:t>
      </w:r>
      <w:proofErr w:type="gramStart"/>
      <w:r>
        <w:t>контроль за</w:t>
      </w:r>
      <w:proofErr w:type="gramEnd"/>
      <w:r>
        <w:t xml:space="preserve"> предоставлением компенсаций </w:t>
      </w:r>
      <w:r>
        <w:lastRenderedPageBreak/>
        <w:t>страховых премий.</w:t>
      </w:r>
    </w:p>
    <w:p w:rsidR="00C213FA" w:rsidRDefault="00C213FA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14.11.2011 N 373.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вице-губернатора Ленинградской области </w:t>
      </w:r>
      <w:proofErr w:type="spellStart"/>
      <w:r>
        <w:t>Пустотина</w:t>
      </w:r>
      <w:proofErr w:type="spellEnd"/>
      <w:r>
        <w:t xml:space="preserve"> Н.И.</w:t>
      </w: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jc w:val="right"/>
      </w:pPr>
      <w:r>
        <w:t>Губернатор</w:t>
      </w:r>
    </w:p>
    <w:p w:rsidR="00C213FA" w:rsidRDefault="00C213FA">
      <w:pPr>
        <w:pStyle w:val="ConsPlusNormal"/>
        <w:jc w:val="right"/>
      </w:pPr>
      <w:r>
        <w:t>Ленинградской области</w:t>
      </w:r>
    </w:p>
    <w:p w:rsidR="00C213FA" w:rsidRDefault="00C213FA">
      <w:pPr>
        <w:pStyle w:val="ConsPlusNormal"/>
        <w:jc w:val="right"/>
      </w:pPr>
      <w:proofErr w:type="spellStart"/>
      <w:r>
        <w:t>В.Сердюков</w:t>
      </w:r>
      <w:proofErr w:type="spellEnd"/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jc w:val="right"/>
      </w:pPr>
    </w:p>
    <w:p w:rsidR="00C213FA" w:rsidRDefault="00C213FA">
      <w:pPr>
        <w:pStyle w:val="ConsPlusNormal"/>
        <w:jc w:val="right"/>
      </w:pPr>
    </w:p>
    <w:p w:rsidR="00C213FA" w:rsidRDefault="00C213FA">
      <w:pPr>
        <w:pStyle w:val="ConsPlusNormal"/>
        <w:jc w:val="right"/>
      </w:pPr>
    </w:p>
    <w:p w:rsidR="00C213FA" w:rsidRDefault="00C213FA">
      <w:pPr>
        <w:pStyle w:val="ConsPlusNormal"/>
        <w:jc w:val="right"/>
        <w:outlineLvl w:val="0"/>
      </w:pPr>
      <w:r>
        <w:t>УТВЕРЖДЕНЫ</w:t>
      </w:r>
    </w:p>
    <w:p w:rsidR="00C213FA" w:rsidRDefault="00C213FA">
      <w:pPr>
        <w:pStyle w:val="ConsPlusNormal"/>
        <w:jc w:val="right"/>
      </w:pPr>
      <w:r>
        <w:t>постановлением Правительства</w:t>
      </w:r>
    </w:p>
    <w:p w:rsidR="00C213FA" w:rsidRDefault="00C213FA">
      <w:pPr>
        <w:pStyle w:val="ConsPlusNormal"/>
        <w:jc w:val="right"/>
      </w:pPr>
      <w:r>
        <w:t>Ленинградской области</w:t>
      </w:r>
    </w:p>
    <w:p w:rsidR="00C213FA" w:rsidRDefault="00C213FA">
      <w:pPr>
        <w:pStyle w:val="ConsPlusNormal"/>
        <w:jc w:val="right"/>
      </w:pPr>
      <w:r>
        <w:t>от 05.08.2005 N 198</w:t>
      </w:r>
    </w:p>
    <w:p w:rsidR="00C213FA" w:rsidRDefault="00C213FA">
      <w:pPr>
        <w:pStyle w:val="ConsPlusNormal"/>
        <w:jc w:val="right"/>
      </w:pPr>
      <w:r>
        <w:t>(приложение)</w:t>
      </w: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Title"/>
        <w:jc w:val="center"/>
      </w:pPr>
      <w:bookmarkStart w:id="1" w:name="P46"/>
      <w:bookmarkEnd w:id="1"/>
      <w:r>
        <w:t>ПРАВИЛА</w:t>
      </w:r>
    </w:p>
    <w:p w:rsidR="00C213FA" w:rsidRDefault="00C213FA">
      <w:pPr>
        <w:pStyle w:val="ConsPlusTitle"/>
        <w:jc w:val="center"/>
      </w:pPr>
      <w:r>
        <w:t>ВЫПЛАТЫ ИНВАЛИДАМ (В ТОМ ЧИСЛЕ ДЕТЯМ-ИНВАЛИДАМ), ИМЕЮЩИМ</w:t>
      </w:r>
    </w:p>
    <w:p w:rsidR="00C213FA" w:rsidRDefault="00C213FA">
      <w:pPr>
        <w:pStyle w:val="ConsPlusTitle"/>
        <w:jc w:val="center"/>
      </w:pPr>
      <w:r>
        <w:t xml:space="preserve">ТРАНСПОРТНЫЕ СРЕДСТВА В СООТВЕТСТВИИ С </w:t>
      </w:r>
      <w:proofErr w:type="gramStart"/>
      <w:r>
        <w:t>МЕДИЦИНСКИМИ</w:t>
      </w:r>
      <w:proofErr w:type="gramEnd"/>
    </w:p>
    <w:p w:rsidR="00C213FA" w:rsidRDefault="00C213FA">
      <w:pPr>
        <w:pStyle w:val="ConsPlusTitle"/>
        <w:jc w:val="center"/>
      </w:pPr>
      <w:r>
        <w:t>ПОКАЗАНИЯМИ, ИЛИ ИХ ЗАКОННЫМ ПРЕДСТАВИТЕЛЯМ КОМПЕНСАЦИЙ</w:t>
      </w:r>
    </w:p>
    <w:p w:rsidR="00C213FA" w:rsidRDefault="00C213FA">
      <w:pPr>
        <w:pStyle w:val="ConsPlusTitle"/>
        <w:jc w:val="center"/>
      </w:pPr>
      <w:r>
        <w:t>СТРАХОВЫХ ПРЕМИЙ ПО ДОГОВОРУ ОБЯЗАТЕЛЬНОГО СТРАХОВАНИЯ</w:t>
      </w:r>
    </w:p>
    <w:p w:rsidR="00C213FA" w:rsidRDefault="00C213FA">
      <w:pPr>
        <w:pStyle w:val="ConsPlusTitle"/>
        <w:jc w:val="center"/>
      </w:pPr>
      <w:r>
        <w:t>ГРАЖДАНСКОЙ ОТВЕТСТВЕННОСТИ ВЛАДЕЛЬЦЕВ ТРАНСПОРТНЫХ СРЕДСТВ</w:t>
      </w:r>
    </w:p>
    <w:p w:rsidR="00C213FA" w:rsidRDefault="00C213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213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13FA" w:rsidRDefault="00C21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13FA" w:rsidRDefault="00C213F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C213FA" w:rsidRDefault="00C21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14.11.2011 </w:t>
            </w:r>
            <w:hyperlink r:id="rId20" w:history="1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 xml:space="preserve">, от 16.03.2015 </w:t>
            </w:r>
            <w:hyperlink r:id="rId21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28.03.2016 </w:t>
            </w:r>
            <w:hyperlink r:id="rId22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C213FA" w:rsidRDefault="00C21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08.08.2016 </w:t>
            </w:r>
            <w:hyperlink r:id="rId23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02.07.2018 </w:t>
            </w:r>
            <w:hyperlink r:id="rId24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ind w:firstLine="540"/>
        <w:jc w:val="both"/>
      </w:pPr>
      <w:r>
        <w:t xml:space="preserve">Настоящие Правила </w:t>
      </w:r>
      <w:proofErr w:type="gramStart"/>
      <w:r>
        <w:t>устанавливают условия</w:t>
      </w:r>
      <w:proofErr w:type="gramEnd"/>
      <w:r>
        <w:t xml:space="preserve"> выплаты проживающим на территории Ленинградской области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компенсаций страховых премий по договору обязательного страхования гражданской ответственности владельцев транспортных средств (далее - компенсация).</w:t>
      </w:r>
    </w:p>
    <w:p w:rsidR="00C213FA" w:rsidRDefault="00C213F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16.03.2015 N 64)</w:t>
      </w: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Title"/>
        <w:ind w:firstLine="540"/>
        <w:jc w:val="both"/>
        <w:outlineLvl w:val="1"/>
      </w:pPr>
      <w:r>
        <w:t>2. Право на получение компенсации</w:t>
      </w: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ind w:firstLine="540"/>
        <w:jc w:val="both"/>
      </w:pPr>
      <w:bookmarkStart w:id="2" w:name="P64"/>
      <w:bookmarkEnd w:id="2"/>
      <w:r>
        <w:t>2.1. Право на получение компенсации имеют инвалиды (в том числе дети-инвалиды), имеющие транспортные средства в соответствии с медицинскими показаниями, или их законные представители.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 xml:space="preserve">2.2. Компенсация предоставляется при условии использования одного транспортного средства инвалидом (одним законным представителем ребенка-инвалида), имеющим право на такую компенсацию, и наряду с ним не более чем двумя водителями, указанными в договоре обязательного страхования гражданской ответственности владельцев транспортных средств </w:t>
      </w:r>
      <w:r>
        <w:lastRenderedPageBreak/>
        <w:t>(далее - договор).</w:t>
      </w:r>
    </w:p>
    <w:p w:rsidR="00C213FA" w:rsidRDefault="00C213F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08.08.2016 N 305)</w:t>
      </w: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Title"/>
        <w:ind w:firstLine="540"/>
        <w:jc w:val="both"/>
        <w:outlineLvl w:val="1"/>
      </w:pPr>
      <w:r>
        <w:t>3. Порядок назначения компенсации</w:t>
      </w: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ind w:firstLine="540"/>
        <w:jc w:val="both"/>
      </w:pPr>
      <w:bookmarkStart w:id="3" w:name="P70"/>
      <w:bookmarkEnd w:id="3"/>
      <w:r>
        <w:t xml:space="preserve">3.1. </w:t>
      </w:r>
      <w:proofErr w:type="gramStart"/>
      <w:r>
        <w:t xml:space="preserve">Для получения компенсации лица, указанные в </w:t>
      </w:r>
      <w:hyperlink w:anchor="P64" w:history="1">
        <w:r>
          <w:rPr>
            <w:color w:val="0000FF"/>
          </w:rPr>
          <w:t>пункте 2.1</w:t>
        </w:r>
      </w:hyperlink>
      <w:r>
        <w:t xml:space="preserve"> настоящих Правил, представляют в Ленинградское областное государственное казенное учреждение "Центр социальной защиты населения" (далее - ЛОГКУ "ЦСЗН") по месту жительства либо пребывания или в государственное бюджетное учреждение Ленинградской области "Многофункциональный центр предоставления государственных и муниципальных услуг" (далее - МФЦ) заявление о выплате компенсации по форме, утвержденной приказом комитета по социальной защите населения Ленинградской области</w:t>
      </w:r>
      <w:proofErr w:type="gramEnd"/>
      <w:r>
        <w:t>, и следующие документы:</w:t>
      </w:r>
    </w:p>
    <w:p w:rsidR="00C213FA" w:rsidRDefault="00C213F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а) документ, удостоверяющий личность заявителя;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б) свидетельство о рождении ребенка-инвалида (для законных представителей детей-инвалидов);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в) документы, подтверждающие полномочия представителя заявителя (в случае если документы подаются представителем заявителя);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 xml:space="preserve">г) справку </w:t>
      </w:r>
      <w:proofErr w:type="gramStart"/>
      <w:r>
        <w:t>медико-социальной</w:t>
      </w:r>
      <w:proofErr w:type="gramEnd"/>
      <w:r>
        <w:t xml:space="preserve"> экспертизы об инвалидности;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д) страховой полис обязательного страхования гражданской ответственности владельца транспортного средства, действующий на дату подачи заявления;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е) документ (оригинал), подтверждающий оплату страховой премии по договору (кассовый чек, либо квитанция, либо приходно-кассовый ордер);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ж) паспорт транспортного средства, выписанный на имя инвалида или законного представителя ребенка-инвалида;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 xml:space="preserve">з) индивидуальную программу реабилитации или </w:t>
      </w:r>
      <w:proofErr w:type="spellStart"/>
      <w:r>
        <w:t>абилитации</w:t>
      </w:r>
      <w:proofErr w:type="spellEnd"/>
      <w:r>
        <w:t xml:space="preserve"> инвалида (ребенка-инвалида), выдаваемую федеральными государственными учреждениями </w:t>
      </w:r>
      <w:proofErr w:type="gramStart"/>
      <w:r>
        <w:t>медико-социальной</w:t>
      </w:r>
      <w:proofErr w:type="gramEnd"/>
      <w:r>
        <w:t xml:space="preserve"> экспертизы, об определении медицинских показаний на обеспечение транспортным средством.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Документы представляются в ЛОГКУ "ЦСЗН" или МФЦ в виде нотариально заверенных копий либо оригиналов и копий, которые заверяются органом местного самоуправления или МФЦ.</w:t>
      </w:r>
    </w:p>
    <w:p w:rsidR="00C213FA" w:rsidRDefault="00C213F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C213FA" w:rsidRDefault="00C213FA">
      <w:pPr>
        <w:pStyle w:val="ConsPlusNormal"/>
        <w:jc w:val="both"/>
      </w:pPr>
      <w:r>
        <w:t xml:space="preserve">(п. 3.1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08.08.2016 N 305)</w:t>
      </w:r>
    </w:p>
    <w:p w:rsidR="00C213FA" w:rsidRDefault="00C213FA">
      <w:pPr>
        <w:pStyle w:val="ConsPlusNormal"/>
        <w:spacing w:before="220"/>
        <w:ind w:firstLine="540"/>
        <w:jc w:val="both"/>
      </w:pPr>
      <w:bookmarkStart w:id="4" w:name="P83"/>
      <w:bookmarkEnd w:id="4"/>
      <w:r>
        <w:t>3.1-1. ЛОГКУ "ЦСЗН" в рамках межведомственного информационного взаимодействия для выплаты компенсации запрашивает сведения (документы) о:</w:t>
      </w:r>
    </w:p>
    <w:p w:rsidR="00C213FA" w:rsidRDefault="00C213F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проживании</w:t>
      </w:r>
      <w:proofErr w:type="gramEnd"/>
      <w:r>
        <w:t xml:space="preserve"> по месту жительства либо по месту пребывания на территории Ленинградской области;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наличии</w:t>
      </w:r>
      <w:proofErr w:type="gramEnd"/>
      <w:r>
        <w:t xml:space="preserve"> медицинских показаний на обеспечение транспортным средством (для инвалидов, приобретших транспортные средства через органы социальной защиты населения);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неполучении</w:t>
      </w:r>
      <w:proofErr w:type="gramEnd"/>
      <w:r>
        <w:t xml:space="preserve"> компенсации по прежнему месту жительства в Российской Федерации.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 xml:space="preserve">Заявитель (его представитель) вправе по собственной инициативе представить в ЛОГКУ "ЦСЗН" или МФЦ сведения (документы), указанные в </w:t>
      </w:r>
      <w:hyperlink w:anchor="P83" w:history="1">
        <w:r>
          <w:rPr>
            <w:color w:val="0000FF"/>
          </w:rPr>
          <w:t>пункте 3.1-1</w:t>
        </w:r>
      </w:hyperlink>
      <w:r>
        <w:t xml:space="preserve"> настоящих Правил.</w:t>
      </w:r>
    </w:p>
    <w:p w:rsidR="00C213FA" w:rsidRDefault="00C213FA">
      <w:pPr>
        <w:pStyle w:val="ConsPlusNormal"/>
        <w:jc w:val="both"/>
      </w:pPr>
      <w:r>
        <w:lastRenderedPageBreak/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C213FA" w:rsidRDefault="00C213FA">
      <w:pPr>
        <w:pStyle w:val="ConsPlusNormal"/>
        <w:jc w:val="both"/>
      </w:pPr>
      <w:r>
        <w:t xml:space="preserve">(п. 3.1-1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08.08.2016 N 305)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 xml:space="preserve">3.2. Решение о выплате (об отказе в выплате) компенсации принимается ЛОГКУ "ЦСЗН" не позднее одного месяца со дня регистрации заявления в ЛОГКУ "ЦСЗН". В случае отказа в выплате компенсации ЛОГКУ "ЦСЗН" письменно уведомляет инвалида или законного представителя ребенка-инвалида в течение 10 календарных дней </w:t>
      </w:r>
      <w:proofErr w:type="gramStart"/>
      <w:r>
        <w:t>с даты принятия</w:t>
      </w:r>
      <w:proofErr w:type="gramEnd"/>
      <w:r>
        <w:t xml:space="preserve"> решения с указанием причины отказа.</w:t>
      </w:r>
    </w:p>
    <w:p w:rsidR="00C213FA" w:rsidRDefault="00C213F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3.3. Компенсация назначается на период использования транспортного средства в течение срока страхования, указанного в договоре, в размере 50 процентов от уплаченной страховой премии, определенной договором.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3.4. Основаниями для отказа в приеме документов являются: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 xml:space="preserve">представление заявителем (его представителем) неполного комплекта документов, указанного в </w:t>
      </w:r>
      <w:hyperlink w:anchor="P70" w:history="1">
        <w:r>
          <w:rPr>
            <w:color w:val="0000FF"/>
          </w:rPr>
          <w:t>пункте 3.1</w:t>
        </w:r>
      </w:hyperlink>
      <w:r>
        <w:t xml:space="preserve"> настоящих Правил;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выявление в представленных документах недостоверной или искаженной информации, а также не заверенных в установленном порядке исправлений или изменений.</w:t>
      </w:r>
    </w:p>
    <w:p w:rsidR="00C213FA" w:rsidRDefault="00C213FA">
      <w:pPr>
        <w:pStyle w:val="ConsPlusNormal"/>
        <w:jc w:val="both"/>
      </w:pPr>
      <w:r>
        <w:t xml:space="preserve">(п. 3.4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08.08.2016 N 305)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3.5. Основаниями для отказа в выплате компенсации являются: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 xml:space="preserve">несоответствие заявителя категории лиц, указанных в </w:t>
      </w:r>
      <w:hyperlink w:anchor="P64" w:history="1">
        <w:r>
          <w:rPr>
            <w:color w:val="0000FF"/>
          </w:rPr>
          <w:t>пункте 2.1</w:t>
        </w:r>
      </w:hyperlink>
      <w:r>
        <w:t xml:space="preserve"> настоящих Правил;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отсутствие у граждан подтверждения факта места жительства либо пребывания на территории Ленинградской области;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отсутствие у граждан медицинских показаний на обеспечение транспортным средством;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 xml:space="preserve">истечение срока действия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 (ребенка-инвалида);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представление страхового полиса с истекшим сроком страхования;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представление страхового полиса с отметкой о допуске к управлению транспортным средством более чем трех водителей либо неограниченного количества лиц, допущенных к управлению транспортным средством;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получение компенсации одним из законных представителей;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выплата компенсации произведена по прежнему месту жительства (месту пребывания) заявителя.</w:t>
      </w:r>
    </w:p>
    <w:p w:rsidR="00C213FA" w:rsidRDefault="00C213FA">
      <w:pPr>
        <w:pStyle w:val="ConsPlusNormal"/>
        <w:jc w:val="both"/>
      </w:pPr>
      <w:r>
        <w:t xml:space="preserve">(п. 3.5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08.08.2016 N 305)</w:t>
      </w: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Title"/>
        <w:ind w:firstLine="540"/>
        <w:jc w:val="both"/>
        <w:outlineLvl w:val="1"/>
      </w:pPr>
      <w:r>
        <w:t>4. Порядок выплаты компенсации</w:t>
      </w: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ind w:firstLine="540"/>
        <w:jc w:val="both"/>
      </w:pPr>
      <w:r>
        <w:t>4.1. Выплата компенсации производится ЛОГКУ "ЦСЗН" с месяца, следующего за месяцем, в котором принято решение о выплате компенсации, при наличии средств на лицевом счете ЛОГКУ "ЦСЗН".</w:t>
      </w:r>
    </w:p>
    <w:p w:rsidR="00C213FA" w:rsidRDefault="00C213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28.03.2016 </w:t>
      </w:r>
      <w:hyperlink r:id="rId36" w:history="1">
        <w:r>
          <w:rPr>
            <w:color w:val="0000FF"/>
          </w:rPr>
          <w:t>N 82</w:t>
        </w:r>
      </w:hyperlink>
      <w:r>
        <w:t xml:space="preserve">, от 02.07.2018 </w:t>
      </w:r>
      <w:hyperlink r:id="rId37" w:history="1">
        <w:r>
          <w:rPr>
            <w:color w:val="0000FF"/>
          </w:rPr>
          <w:t>N 223</w:t>
        </w:r>
      </w:hyperlink>
      <w:r>
        <w:t>)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4.2. Выплата компенсации производится инвалиду или законному представителю ребенка-</w:t>
      </w:r>
      <w:r>
        <w:lastRenderedPageBreak/>
        <w:t>инвалида через отделения почтовой связи либо отделения (филиалы) банков, расположенные на территории Ленинградской области, по выбору получателя на открытые текущие счета.</w:t>
      </w:r>
    </w:p>
    <w:p w:rsidR="00C213FA" w:rsidRDefault="00C213F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4.2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08.08.2016 N 305)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4.3. Суммы компенсации, выплаченные вследствие представления документов с заведомо недостоверными сведениями, сокрытия данных, влияющих на право назначения и выплаты компенсации, возмещаются гражданами в добровольном порядке. При отказе от добровольного возврата суммы компенсации взыскиваются в судебном порядке в соответствии с действующим законодательством.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4.4. Суммы компенсации, причитающиеся гражданину и не полученные им при жизни, наследуются в порядке, установленном гражданским законодательством Российской Федерации.</w:t>
      </w:r>
    </w:p>
    <w:p w:rsidR="00C213FA" w:rsidRDefault="00C213FA">
      <w:pPr>
        <w:pStyle w:val="ConsPlusNormal"/>
        <w:jc w:val="both"/>
      </w:pPr>
      <w:r>
        <w:t xml:space="preserve">(п. 4.4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08.08.2016 N 305)</w:t>
      </w: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Title"/>
        <w:ind w:firstLine="540"/>
        <w:jc w:val="both"/>
        <w:outlineLvl w:val="1"/>
      </w:pPr>
      <w:r>
        <w:t>5. Средства на выплату компенсации</w:t>
      </w: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ind w:firstLine="540"/>
        <w:jc w:val="both"/>
      </w:pPr>
      <w:r>
        <w:t>5.1. Расходы на выплату компенсаций, их доставку и пересылку осуществляются за счет средств федерального бюджета в пределах бюджетных ассигнований, предусмотренных в областном бюджете Ленинградской области на очередной финансовый год и на плановый период на указанные цели.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5.2. Бюджетная заявка на очередной финансовый год и на плановый период формируется с учетом численности инвалидов (в том числе детей-инвалидов), имеющих право на получение компенсации.</w:t>
      </w: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Title"/>
        <w:ind w:firstLine="540"/>
        <w:jc w:val="both"/>
        <w:outlineLvl w:val="1"/>
      </w:pPr>
      <w:r>
        <w:t>6. Заключительные положения</w:t>
      </w:r>
    </w:p>
    <w:p w:rsidR="00C213FA" w:rsidRDefault="00C213FA">
      <w:pPr>
        <w:pStyle w:val="ConsPlusNormal"/>
        <w:ind w:firstLine="540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28.03.2016 N 82)</w:t>
      </w: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ind w:firstLine="540"/>
        <w:jc w:val="both"/>
      </w:pPr>
      <w:r>
        <w:t xml:space="preserve">6.1. Утратил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02.07.2018 N 223.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6.2. ЛОГКУ "ЦСЗН":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поддерживает Единую региональную автоматизированную информационную систему "Социальная защита Ленинградской области" в актуальном состоянии;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несет ответственность за назначение компенсации и достоверность сведений, содержащихся в Единой региональной автоматизированной информационной системе "Социальная защита Ленинградской области", за полноту и своевременность перечисления компенсации на счета граждан.</w:t>
      </w:r>
    </w:p>
    <w:p w:rsidR="00C213FA" w:rsidRDefault="00C213FA">
      <w:pPr>
        <w:pStyle w:val="ConsPlusNormal"/>
        <w:jc w:val="both"/>
      </w:pPr>
      <w:r>
        <w:t xml:space="preserve">(п. 6.2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6.3. По вопросам назначения компенсации граждане обращаются в ЛОГКУ "ЦСЗН".</w:t>
      </w:r>
    </w:p>
    <w:p w:rsidR="00C213FA" w:rsidRDefault="00C213FA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C213FA" w:rsidRDefault="00C213FA">
      <w:pPr>
        <w:pStyle w:val="ConsPlusNormal"/>
        <w:spacing w:before="220"/>
        <w:ind w:firstLine="540"/>
        <w:jc w:val="both"/>
      </w:pPr>
      <w:r>
        <w:t>6.4. По вопросам выплаты компенсации, в том числе своевременности ее перечисления, граждане обращаются в ЛОГКУ "ЦСЗН".</w:t>
      </w:r>
    </w:p>
    <w:p w:rsidR="00C213FA" w:rsidRDefault="00C213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jc w:val="right"/>
        <w:outlineLvl w:val="1"/>
      </w:pPr>
      <w:r>
        <w:t>Приложение 1</w:t>
      </w:r>
    </w:p>
    <w:p w:rsidR="00C213FA" w:rsidRDefault="00C213FA">
      <w:pPr>
        <w:pStyle w:val="ConsPlusNormal"/>
        <w:jc w:val="right"/>
      </w:pPr>
      <w:r>
        <w:t>к Правилам...</w:t>
      </w: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jc w:val="center"/>
      </w:pPr>
      <w:r>
        <w:t>ЗАЯВЛЕНИЕ</w:t>
      </w:r>
    </w:p>
    <w:p w:rsidR="00C213FA" w:rsidRDefault="00C213FA">
      <w:pPr>
        <w:pStyle w:val="ConsPlusNormal"/>
        <w:jc w:val="center"/>
      </w:pPr>
    </w:p>
    <w:p w:rsidR="00C213FA" w:rsidRDefault="00C213FA">
      <w:pPr>
        <w:pStyle w:val="ConsPlusNormal"/>
        <w:jc w:val="center"/>
      </w:pPr>
      <w:r>
        <w:t xml:space="preserve">Утратило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gramStart"/>
      <w:r>
        <w:t>Ленинградской</w:t>
      </w:r>
      <w:proofErr w:type="gramEnd"/>
    </w:p>
    <w:p w:rsidR="00C213FA" w:rsidRDefault="00C213FA">
      <w:pPr>
        <w:pStyle w:val="ConsPlusNormal"/>
        <w:jc w:val="center"/>
      </w:pPr>
      <w:r>
        <w:t>области от 16.03.2015 N 64.</w:t>
      </w: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jc w:val="right"/>
        <w:outlineLvl w:val="1"/>
      </w:pPr>
      <w:r>
        <w:t>Приложение 2</w:t>
      </w:r>
    </w:p>
    <w:p w:rsidR="00C213FA" w:rsidRDefault="00C213FA">
      <w:pPr>
        <w:pStyle w:val="ConsPlusNormal"/>
        <w:jc w:val="right"/>
      </w:pPr>
      <w:r>
        <w:t>к Правилам...</w:t>
      </w: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jc w:val="center"/>
      </w:pPr>
      <w:r>
        <w:t>РАСПОРЯЖЕНИЕ</w:t>
      </w:r>
    </w:p>
    <w:p w:rsidR="00C213FA" w:rsidRDefault="00C213FA">
      <w:pPr>
        <w:pStyle w:val="ConsPlusNormal"/>
        <w:jc w:val="center"/>
      </w:pPr>
      <w:r>
        <w:t>о выплате компенсации страховой премии по договору</w:t>
      </w:r>
    </w:p>
    <w:p w:rsidR="00C213FA" w:rsidRDefault="00C213FA">
      <w:pPr>
        <w:pStyle w:val="ConsPlusNormal"/>
        <w:jc w:val="center"/>
      </w:pPr>
      <w:r>
        <w:t>обязательного страхования гражданской ответственности</w:t>
      </w:r>
    </w:p>
    <w:p w:rsidR="00C213FA" w:rsidRDefault="00C213FA">
      <w:pPr>
        <w:pStyle w:val="ConsPlusNormal"/>
        <w:jc w:val="center"/>
      </w:pPr>
      <w:r>
        <w:t>владельцев транспортных средств</w:t>
      </w: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jc w:val="center"/>
      </w:pPr>
      <w:r>
        <w:t xml:space="preserve">Утратило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gramStart"/>
      <w:r>
        <w:t>Ленинградской</w:t>
      </w:r>
      <w:proofErr w:type="gramEnd"/>
    </w:p>
    <w:p w:rsidR="00C213FA" w:rsidRDefault="00C213FA">
      <w:pPr>
        <w:pStyle w:val="ConsPlusNormal"/>
        <w:jc w:val="center"/>
      </w:pPr>
      <w:r>
        <w:t>области от 16.03.2015 N 64.</w:t>
      </w: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jc w:val="right"/>
        <w:outlineLvl w:val="1"/>
      </w:pPr>
      <w:r>
        <w:t>Приложение 3</w:t>
      </w:r>
    </w:p>
    <w:p w:rsidR="00C213FA" w:rsidRDefault="00C213FA">
      <w:pPr>
        <w:pStyle w:val="ConsPlusNormal"/>
        <w:jc w:val="right"/>
      </w:pPr>
      <w:r>
        <w:t>к Правилам...</w:t>
      </w:r>
    </w:p>
    <w:p w:rsidR="00C213FA" w:rsidRDefault="00C213FA">
      <w:pPr>
        <w:pStyle w:val="ConsPlusNormal"/>
        <w:jc w:val="center"/>
      </w:pPr>
    </w:p>
    <w:p w:rsidR="00C213FA" w:rsidRDefault="00C213FA">
      <w:pPr>
        <w:pStyle w:val="ConsPlusNormal"/>
        <w:jc w:val="center"/>
      </w:pPr>
      <w:r>
        <w:t>РАСПОРЯЖЕНИЕ</w:t>
      </w:r>
    </w:p>
    <w:p w:rsidR="00C213FA" w:rsidRDefault="00C213FA">
      <w:pPr>
        <w:pStyle w:val="ConsPlusNormal"/>
        <w:jc w:val="center"/>
      </w:pPr>
      <w:r>
        <w:t>об отказе в выплате компенсации страховой премии</w:t>
      </w:r>
    </w:p>
    <w:p w:rsidR="00C213FA" w:rsidRDefault="00C213FA">
      <w:pPr>
        <w:pStyle w:val="ConsPlusNormal"/>
        <w:jc w:val="center"/>
      </w:pPr>
      <w:r>
        <w:t xml:space="preserve">по договору обязательного страхования </w:t>
      </w:r>
      <w:proofErr w:type="gramStart"/>
      <w:r>
        <w:t>гражданской</w:t>
      </w:r>
      <w:proofErr w:type="gramEnd"/>
    </w:p>
    <w:p w:rsidR="00C213FA" w:rsidRDefault="00C213FA">
      <w:pPr>
        <w:pStyle w:val="ConsPlusNormal"/>
        <w:jc w:val="center"/>
      </w:pPr>
      <w:r>
        <w:t>ответственности владельцев транспортных средств</w:t>
      </w: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jc w:val="center"/>
      </w:pPr>
      <w:r>
        <w:t xml:space="preserve">Утратило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gramStart"/>
      <w:r>
        <w:t>Ленинградской</w:t>
      </w:r>
      <w:proofErr w:type="gramEnd"/>
    </w:p>
    <w:p w:rsidR="00C213FA" w:rsidRDefault="00C213FA">
      <w:pPr>
        <w:pStyle w:val="ConsPlusNormal"/>
        <w:jc w:val="center"/>
      </w:pPr>
      <w:r>
        <w:t>области от 16.03.2015 N 64.</w:t>
      </w: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ind w:firstLine="540"/>
        <w:jc w:val="both"/>
      </w:pPr>
    </w:p>
    <w:p w:rsidR="00C213FA" w:rsidRDefault="00C213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597" w:rsidRDefault="00317597"/>
    <w:sectPr w:rsidR="00317597" w:rsidSect="00A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FA"/>
    <w:rsid w:val="000C6030"/>
    <w:rsid w:val="00317597"/>
    <w:rsid w:val="00C2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1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13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1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13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A9FF6CFDCE731C1061C96201CA1D38F6B08F6EC7364497F89EAF80FADDE832842F4F44393DD2040Ch4I" TargetMode="External"/><Relationship Id="rId18" Type="http://schemas.openxmlformats.org/officeDocument/2006/relationships/hyperlink" Target="consultantplus://offline/ref=C7A9FF6CFDCE731C1061D67314CA1D38F6B08F6AC83A4497F89EAF80FADDE832842F4F44393DD70D0Ch5I" TargetMode="External"/><Relationship Id="rId26" Type="http://schemas.openxmlformats.org/officeDocument/2006/relationships/hyperlink" Target="consultantplus://offline/ref=C7A9FF6CFDCE731C1061D67314CA1D38F5B78868C5394497F89EAF80FADDE832842F4F44393DD7050Ch6I" TargetMode="External"/><Relationship Id="rId39" Type="http://schemas.openxmlformats.org/officeDocument/2006/relationships/hyperlink" Target="consultantplus://offline/ref=C7A9FF6CFDCE731C1061D67314CA1D38F5B78868C5394497F89EAF80FADDE832842F4F44393DD7000Ch0I" TargetMode="External"/><Relationship Id="rId21" Type="http://schemas.openxmlformats.org/officeDocument/2006/relationships/hyperlink" Target="consultantplus://offline/ref=C7A9FF6CFDCE731C1061D67314CA1D38F5B5866AC0384497F89EAF80FADDE832842F4F44393DD7050Ch7I" TargetMode="External"/><Relationship Id="rId34" Type="http://schemas.openxmlformats.org/officeDocument/2006/relationships/hyperlink" Target="consultantplus://offline/ref=C7A9FF6CFDCE731C1061D67314CA1D38F5B78868C5394497F89EAF80FADDE832842F4F44393DD7070Ch7I" TargetMode="External"/><Relationship Id="rId42" Type="http://schemas.openxmlformats.org/officeDocument/2006/relationships/hyperlink" Target="consultantplus://offline/ref=C7A9FF6CFDCE731C1061D67314CA1D38F6B08F6AC83A4497F89EAF80FADDE832842F4F44393DD6050Ch7I" TargetMode="External"/><Relationship Id="rId47" Type="http://schemas.openxmlformats.org/officeDocument/2006/relationships/hyperlink" Target="consultantplus://offline/ref=C7A9FF6CFDCE731C1061D67314CA1D38F5B5866AC0384497F89EAF80FADDE832842F4F44393DD7070Ch3I" TargetMode="External"/><Relationship Id="rId7" Type="http://schemas.openxmlformats.org/officeDocument/2006/relationships/hyperlink" Target="consultantplus://offline/ref=C7A9FF6CFDCE731C1061D67314CA1D38F5B18862C83F4497F89EAF80FADDE832842F4F44393DD7040Ch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A9FF6CFDCE731C1061D67314CA1D38F5B18862C83F4497F89EAF80FADDE832842F4F44393DD7040ChEI" TargetMode="External"/><Relationship Id="rId29" Type="http://schemas.openxmlformats.org/officeDocument/2006/relationships/hyperlink" Target="consultantplus://offline/ref=C7A9FF6CFDCE731C1061D67314CA1D38F5B78868C5394497F89EAF80FADDE832842F4F44393DD7050Ch4I" TargetMode="External"/><Relationship Id="rId11" Type="http://schemas.openxmlformats.org/officeDocument/2006/relationships/hyperlink" Target="consultantplus://offline/ref=C7A9FF6CFDCE731C1061D67314CA1D38F6B08F6AC83A4497F89EAF80FADDE832842F4F44393DD70D0Ch4I" TargetMode="External"/><Relationship Id="rId24" Type="http://schemas.openxmlformats.org/officeDocument/2006/relationships/hyperlink" Target="consultantplus://offline/ref=C7A9FF6CFDCE731C1061D67314CA1D38F6B08F6AC83A4497F89EAF80FADDE832842F4F44393DD70D0ChEI" TargetMode="External"/><Relationship Id="rId32" Type="http://schemas.openxmlformats.org/officeDocument/2006/relationships/hyperlink" Target="consultantplus://offline/ref=C7A9FF6CFDCE731C1061D67314CA1D38F5B78868C5394497F89EAF80FADDE832842F4F44393DD7060Ch5I" TargetMode="External"/><Relationship Id="rId37" Type="http://schemas.openxmlformats.org/officeDocument/2006/relationships/hyperlink" Target="consultantplus://offline/ref=C7A9FF6CFDCE731C1061D67314CA1D38F6B08F6AC83A4497F89EAF80FADDE832842F4F44393DD6040ChEI" TargetMode="External"/><Relationship Id="rId40" Type="http://schemas.openxmlformats.org/officeDocument/2006/relationships/hyperlink" Target="consultantplus://offline/ref=C7A9FF6CFDCE731C1061D67314CA1D38F5B98862C43A4497F89EAF80FADDE832842F4F44393DD4050Ch7I" TargetMode="External"/><Relationship Id="rId45" Type="http://schemas.openxmlformats.org/officeDocument/2006/relationships/hyperlink" Target="consultantplus://offline/ref=C7A9FF6CFDCE731C1061D67314CA1D38F5B5866AC0384497F89EAF80FADDE832842F4F44393DD7070Ch3I" TargetMode="External"/><Relationship Id="rId5" Type="http://schemas.openxmlformats.org/officeDocument/2006/relationships/hyperlink" Target="consultantplus://offline/ref=C7A9FF6CFDCE731C1061D67314CA1D38F2B08E6AC735199DF0C7A382FDD2B72583664345393DD700h1I" TargetMode="External"/><Relationship Id="rId15" Type="http://schemas.openxmlformats.org/officeDocument/2006/relationships/hyperlink" Target="consultantplus://offline/ref=C7A9FF6CFDCE731C1061D67314CA1D38F5B18862C83F4497F89EAF80FADDE832842F4F44393DD7040Ch0I" TargetMode="External"/><Relationship Id="rId23" Type="http://schemas.openxmlformats.org/officeDocument/2006/relationships/hyperlink" Target="consultantplus://offline/ref=C7A9FF6CFDCE731C1061D67314CA1D38F5B78868C5394497F89EAF80FADDE832842F4F44393DD7040Ch3I" TargetMode="External"/><Relationship Id="rId28" Type="http://schemas.openxmlformats.org/officeDocument/2006/relationships/hyperlink" Target="consultantplus://offline/ref=C7A9FF6CFDCE731C1061D67314CA1D38F6B08F6AC83A4497F89EAF80FADDE832842F4F44393DD6040Ch4I" TargetMode="External"/><Relationship Id="rId36" Type="http://schemas.openxmlformats.org/officeDocument/2006/relationships/hyperlink" Target="consultantplus://offline/ref=C7A9FF6CFDCE731C1061D67314CA1D38F5B98862C43A4497F89EAF80FADDE832842F4F44393DD4040ChE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C7A9FF6CFDCE731C1061D67314CA1D38F5B78868C5394497F89EAF80FADDE832842F4F44393DD7040Ch3I" TargetMode="External"/><Relationship Id="rId19" Type="http://schemas.openxmlformats.org/officeDocument/2006/relationships/hyperlink" Target="consultantplus://offline/ref=C7A9FF6CFDCE731C1061D67314CA1D38F5B18862C83F4497F89EAF80FADDE832842F4F44393DD7050Ch7I" TargetMode="External"/><Relationship Id="rId31" Type="http://schemas.openxmlformats.org/officeDocument/2006/relationships/hyperlink" Target="consultantplus://offline/ref=C7A9FF6CFDCE731C1061D67314CA1D38F6B08F6AC83A4497F89EAF80FADDE832842F4F44393DD6040Ch3I" TargetMode="External"/><Relationship Id="rId44" Type="http://schemas.openxmlformats.org/officeDocument/2006/relationships/hyperlink" Target="consultantplus://offline/ref=C7A9FF6CFDCE731C1061D67314CA1D38F6B08F6AC83A4497F89EAF80FADDE832842F4F44393DD6050Ch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A9FF6CFDCE731C1061D67314CA1D38F5B98862C43A4497F89EAF80FADDE832842F4F44393DD4040Ch1I" TargetMode="External"/><Relationship Id="rId14" Type="http://schemas.openxmlformats.org/officeDocument/2006/relationships/hyperlink" Target="consultantplus://offline/ref=C7A9FF6CFDCE731C1061D67314CA1D38F5B98B69C4374497F89EAF80FADDE832842F4F44393CD60D0Ch2I" TargetMode="External"/><Relationship Id="rId22" Type="http://schemas.openxmlformats.org/officeDocument/2006/relationships/hyperlink" Target="consultantplus://offline/ref=C7A9FF6CFDCE731C1061D67314CA1D38F5B98862C43A4497F89EAF80FADDE832842F4F44393DD4040Ch1I" TargetMode="External"/><Relationship Id="rId27" Type="http://schemas.openxmlformats.org/officeDocument/2006/relationships/hyperlink" Target="consultantplus://offline/ref=C7A9FF6CFDCE731C1061D67314CA1D38F6B08F6AC83A4497F89EAF80FADDE832842F4F44393DD6040Ch7I" TargetMode="External"/><Relationship Id="rId30" Type="http://schemas.openxmlformats.org/officeDocument/2006/relationships/hyperlink" Target="consultantplus://offline/ref=C7A9FF6CFDCE731C1061D67314CA1D38F6B08F6AC83A4497F89EAF80FADDE832842F4F44393DD6040Ch2I" TargetMode="External"/><Relationship Id="rId35" Type="http://schemas.openxmlformats.org/officeDocument/2006/relationships/hyperlink" Target="consultantplus://offline/ref=C7A9FF6CFDCE731C1061D67314CA1D38F5B78868C5394497F89EAF80FADDE832842F4F44393DD7070Ch3I" TargetMode="External"/><Relationship Id="rId43" Type="http://schemas.openxmlformats.org/officeDocument/2006/relationships/hyperlink" Target="consultantplus://offline/ref=C7A9FF6CFDCE731C1061D67314CA1D38F6B08F6AC83A4497F89EAF80FADDE832842F4F44393DD6050Ch3I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C7A9FF6CFDCE731C1061D67314CA1D38F5B5866AC0384497F89EAF80FADDE832842F4F44393DD7040Ch3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7A9FF6CFDCE731C1061C96201CA1D38F6B8896AC63C4497F89EAF80FADDE832842F4F44393DD50C0ChEI" TargetMode="External"/><Relationship Id="rId17" Type="http://schemas.openxmlformats.org/officeDocument/2006/relationships/hyperlink" Target="consultantplus://offline/ref=C7A9FF6CFDCE731C1061C96201CA1D38F6B98C6DC63B4497F89EAF80FA0DhDI" TargetMode="External"/><Relationship Id="rId25" Type="http://schemas.openxmlformats.org/officeDocument/2006/relationships/hyperlink" Target="consultantplus://offline/ref=C7A9FF6CFDCE731C1061D67314CA1D38F5B5866AC0384497F89EAF80FADDE832842F4F44393DD7050Ch4I" TargetMode="External"/><Relationship Id="rId33" Type="http://schemas.openxmlformats.org/officeDocument/2006/relationships/hyperlink" Target="consultantplus://offline/ref=C7A9FF6CFDCE731C1061D67314CA1D38F6B08F6AC83A4497F89EAF80FADDE832842F4F44393DD6040Ch0I" TargetMode="External"/><Relationship Id="rId38" Type="http://schemas.openxmlformats.org/officeDocument/2006/relationships/hyperlink" Target="consultantplus://offline/ref=C7A9FF6CFDCE731C1061D67314CA1D38F5B78868C5394497F89EAF80FADDE832842F4F44393DD7000Ch2I" TargetMode="External"/><Relationship Id="rId46" Type="http://schemas.openxmlformats.org/officeDocument/2006/relationships/hyperlink" Target="consultantplus://offline/ref=C7A9FF6CFDCE731C1061D67314CA1D38F5B5866AC0384497F89EAF80FADDE832842F4F44393DD7070Ch3I" TargetMode="External"/><Relationship Id="rId20" Type="http://schemas.openxmlformats.org/officeDocument/2006/relationships/hyperlink" Target="consultantplus://offline/ref=C7A9FF6CFDCE731C1061D67314CA1D38F5B18862C83F4497F89EAF80FADDE832842F4F44393DD7050Ch4I" TargetMode="External"/><Relationship Id="rId41" Type="http://schemas.openxmlformats.org/officeDocument/2006/relationships/hyperlink" Target="consultantplus://offline/ref=C7A9FF6CFDCE731C1061D67314CA1D38F6B08F6AC83A4497F89EAF80FADDE832842F4F44393DD6050Ch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A9FF6CFDCE731C1061D67314CA1D38F5B18963C63E4497F89EAF80FADDE832842F4F44393DD7040Ch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Веренинова Тамара Олеговна</dc:creator>
  <cp:lastModifiedBy>Веренинова Тамара Олеговна</cp:lastModifiedBy>
  <cp:revision>1</cp:revision>
  <dcterms:created xsi:type="dcterms:W3CDTF">2018-07-30T08:33:00Z</dcterms:created>
  <dcterms:modified xsi:type="dcterms:W3CDTF">2018-07-30T08:34:00Z</dcterms:modified>
</cp:coreProperties>
</file>