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5B" w:rsidRPr="00361D5B" w:rsidRDefault="00361D5B" w:rsidP="0036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для адвокатов, участвующих в государственной системе бесплатной юридической помощи, и граждан, имеющих право на получение бесплатной юридической помощи, о величине прожиточного мин</w:t>
      </w:r>
      <w:r w:rsidR="00FD2359">
        <w:rPr>
          <w:rFonts w:ascii="Times New Roman" w:eastAsia="Times New Roman" w:hAnsi="Times New Roman" w:cs="Times New Roman"/>
          <w:b/>
          <w:bCs/>
          <w:sz w:val="24"/>
          <w:szCs w:val="24"/>
        </w:rPr>
        <w:t>имума в Ленинградской области в</w:t>
      </w:r>
      <w:r w:rsidR="00FD2359" w:rsidRPr="00FD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66E9D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первом квартале 2015</w:t>
      </w: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1D5B" w:rsidRPr="00361D5B" w:rsidRDefault="00361D5B" w:rsidP="00361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61D5B">
        <w:rPr>
          <w:rFonts w:ascii="Times New Roman" w:eastAsia="Times New Roman" w:hAnsi="Times New Roman" w:cs="Times New Roman"/>
          <w:sz w:val="24"/>
          <w:szCs w:val="24"/>
        </w:rPr>
        <w:t>Комитет по социальной защите населения Ленинградской области информирует адвокатов, участвующих в деятельности государственной системы бесплатной юридической помощ</w:t>
      </w:r>
      <w:r w:rsidR="006D5CE8">
        <w:rPr>
          <w:rFonts w:ascii="Times New Roman" w:eastAsia="Times New Roman" w:hAnsi="Times New Roman" w:cs="Times New Roman"/>
          <w:sz w:val="24"/>
          <w:szCs w:val="24"/>
        </w:rPr>
        <w:t>и в Ленинградской области в 201</w:t>
      </w:r>
      <w:r w:rsidR="008E516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году, и граждан, которые в соответствии со статьей 20 Федерального закона от 21 ноября 2011 года № 324-ФЗ «О бесплатной юридической помощи в Российской Федерации» имеют право на получение бесплатной юридической помощи, о том, </w:t>
      </w:r>
      <w:r w:rsidRPr="00FD235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величина прожиточного мин</w:t>
      </w:r>
      <w:r w:rsidR="003C18D3"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имума в</w:t>
      </w:r>
      <w:proofErr w:type="gramEnd"/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Ленинградской области в </w:t>
      </w:r>
      <w:r w:rsidR="00566E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первом квартале 2015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 на душу населения составила </w:t>
      </w:r>
      <w:r w:rsidR="00566E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8201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  <w:r w:rsidR="00566E9D">
        <w:rPr>
          <w:rFonts w:ascii="Times New Roman" w:hAnsi="Times New Roman" w:cs="Times New Roman"/>
          <w:b/>
          <w:sz w:val="24"/>
          <w:szCs w:val="24"/>
          <w:u w:val="single"/>
        </w:rPr>
        <w:t>рубль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для трудоспособного населения –</w:t>
      </w:r>
      <w:r w:rsidR="00566E9D">
        <w:rPr>
          <w:rFonts w:ascii="Times New Roman" w:hAnsi="Times New Roman" w:cs="Times New Roman"/>
          <w:b/>
          <w:sz w:val="24"/>
          <w:szCs w:val="24"/>
          <w:u w:val="single"/>
        </w:rPr>
        <w:t>8689 рублей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пенсионеров –</w:t>
      </w:r>
      <w:r w:rsidR="00566E9D">
        <w:rPr>
          <w:rFonts w:ascii="Times New Roman" w:hAnsi="Times New Roman" w:cs="Times New Roman"/>
          <w:b/>
          <w:sz w:val="24"/>
          <w:szCs w:val="24"/>
          <w:u w:val="single"/>
        </w:rPr>
        <w:t xml:space="preserve">7118 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рублей, детей –</w:t>
      </w:r>
      <w:r w:rsidR="00566E9D">
        <w:rPr>
          <w:rFonts w:ascii="Times New Roman" w:hAnsi="Times New Roman" w:cs="Times New Roman"/>
          <w:b/>
          <w:sz w:val="24"/>
          <w:szCs w:val="24"/>
          <w:u w:val="single"/>
        </w:rPr>
        <w:t>8027 рублей</w:t>
      </w:r>
      <w:r w:rsidR="00FD2359" w:rsidRPr="00FD2359">
        <w:rPr>
          <w:rFonts w:ascii="Times New Roman" w:hAnsi="Times New Roman" w:cs="Times New Roman"/>
          <w:sz w:val="24"/>
          <w:szCs w:val="24"/>
        </w:rPr>
        <w:t xml:space="preserve"> 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>(см. постановление Правите</w:t>
      </w:r>
      <w:r w:rsidR="00FB543C">
        <w:rPr>
          <w:rFonts w:ascii="Times New Roman" w:eastAsia="Times New Roman" w:hAnsi="Times New Roman" w:cs="Times New Roman"/>
          <w:sz w:val="24"/>
          <w:szCs w:val="24"/>
        </w:rPr>
        <w:t>льства Ленинградской области</w:t>
      </w:r>
      <w:r w:rsidR="00566E9D">
        <w:rPr>
          <w:rFonts w:ascii="Times New Roman" w:eastAsia="Times New Roman" w:hAnsi="Times New Roman" w:cs="Times New Roman"/>
          <w:sz w:val="24"/>
          <w:szCs w:val="24"/>
        </w:rPr>
        <w:t xml:space="preserve"> от 8 июля</w:t>
      </w:r>
      <w:r w:rsidR="00FB543C">
        <w:rPr>
          <w:rFonts w:ascii="Times New Roman" w:eastAsia="Times New Roman" w:hAnsi="Times New Roman" w:cs="Times New Roman"/>
          <w:sz w:val="24"/>
          <w:szCs w:val="24"/>
        </w:rPr>
        <w:t xml:space="preserve"> 2015 г. №</w:t>
      </w:r>
      <w:r w:rsidR="00566E9D">
        <w:rPr>
          <w:rFonts w:ascii="Times New Roman" w:eastAsia="Times New Roman" w:hAnsi="Times New Roman" w:cs="Times New Roman"/>
          <w:sz w:val="24"/>
          <w:szCs w:val="24"/>
        </w:rPr>
        <w:t xml:space="preserve"> 262</w:t>
      </w:r>
      <w:r w:rsidR="00FB5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>"Об установлении ве</w:t>
      </w:r>
      <w:bookmarkStart w:id="0" w:name="_GoBack"/>
      <w:bookmarkEnd w:id="0"/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личины прожиточного минимума на душу населения и по основным социально-демографическим группам населения в Ленинградской области за </w:t>
      </w:r>
      <w:r w:rsidR="00566E9D">
        <w:rPr>
          <w:rFonts w:ascii="Times New Roman" w:eastAsia="Times New Roman" w:hAnsi="Times New Roman" w:cs="Times New Roman"/>
          <w:sz w:val="24"/>
          <w:szCs w:val="24"/>
        </w:rPr>
        <w:t xml:space="preserve">первый квартал 2015 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>года"). </w:t>
      </w:r>
      <w:proofErr w:type="gramEnd"/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      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Рекомендация гражданам: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перед обращением за бесплатной юридической помощью, в том числе к адвокату, обязательно ознакомьтесь с содержанием раздела «Бесплатная юридическая помощь населению» официального сайта комитета по социальной защите населения Ленинградской области. </w:t>
      </w:r>
    </w:p>
    <w:p w:rsidR="00B3109D" w:rsidRDefault="00566E9D"/>
    <w:sectPr w:rsidR="00B3109D" w:rsidSect="00BD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5B"/>
    <w:rsid w:val="000436D8"/>
    <w:rsid w:val="001F0649"/>
    <w:rsid w:val="002E1844"/>
    <w:rsid w:val="002E3FB4"/>
    <w:rsid w:val="00361D5B"/>
    <w:rsid w:val="003C18D3"/>
    <w:rsid w:val="0045788B"/>
    <w:rsid w:val="00566E9D"/>
    <w:rsid w:val="0061274B"/>
    <w:rsid w:val="00651EEE"/>
    <w:rsid w:val="006D5CE8"/>
    <w:rsid w:val="007308C4"/>
    <w:rsid w:val="00822D46"/>
    <w:rsid w:val="008706DC"/>
    <w:rsid w:val="008E5164"/>
    <w:rsid w:val="00BD7AA7"/>
    <w:rsid w:val="00D26DB8"/>
    <w:rsid w:val="00F44342"/>
    <w:rsid w:val="00FA155C"/>
    <w:rsid w:val="00FB543C"/>
    <w:rsid w:val="00FD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 Евгений Сергеевич</cp:lastModifiedBy>
  <cp:revision>2</cp:revision>
  <cp:lastPrinted>2014-02-21T11:09:00Z</cp:lastPrinted>
  <dcterms:created xsi:type="dcterms:W3CDTF">2015-07-14T13:48:00Z</dcterms:created>
  <dcterms:modified xsi:type="dcterms:W3CDTF">2015-07-14T13:48:00Z</dcterms:modified>
</cp:coreProperties>
</file>